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846" w:rsidRDefault="00C45178">
      <w:pPr>
        <w:widowControl/>
        <w:spacing w:line="480" w:lineRule="exact"/>
        <w:jc w:val="center"/>
        <w:rPr>
          <w:rFonts w:ascii="华文中宋" w:eastAsia="华文中宋" w:hAnsi="华文中宋" w:cs="华文中宋"/>
          <w:color w:val="000000"/>
          <w:sz w:val="40"/>
          <w:szCs w:val="36"/>
        </w:rPr>
      </w:pPr>
      <w:r>
        <w:rPr>
          <w:rFonts w:ascii="华文中宋" w:eastAsia="华文中宋" w:hAnsi="华文中宋" w:cs="华文中宋" w:hint="eastAsia"/>
          <w:color w:val="000000"/>
          <w:sz w:val="40"/>
          <w:szCs w:val="36"/>
        </w:rPr>
        <w:t>中国新闻奖新闻摄影参评作品推荐表</w:t>
      </w:r>
    </w:p>
    <w:p w:rsidR="00982846" w:rsidRDefault="00982846">
      <w:pPr>
        <w:widowControl/>
        <w:spacing w:line="480" w:lineRule="exact"/>
        <w:jc w:val="center"/>
        <w:rPr>
          <w:rFonts w:ascii="华文中宋" w:eastAsia="华文中宋" w:hAnsi="华文中宋" w:cs="华文中宋"/>
          <w:color w:val="000000"/>
          <w:sz w:val="40"/>
          <w:szCs w:val="36"/>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826"/>
        <w:gridCol w:w="284"/>
        <w:gridCol w:w="1417"/>
        <w:gridCol w:w="423"/>
        <w:gridCol w:w="851"/>
        <w:gridCol w:w="852"/>
        <w:gridCol w:w="1276"/>
        <w:gridCol w:w="142"/>
        <w:gridCol w:w="707"/>
        <w:gridCol w:w="2525"/>
      </w:tblGrid>
      <w:tr w:rsidR="00982846">
        <w:trPr>
          <w:trHeight w:val="20"/>
          <w:jc w:val="center"/>
        </w:trPr>
        <w:tc>
          <w:tcPr>
            <w:tcW w:w="1618" w:type="dxa"/>
            <w:gridSpan w:val="2"/>
            <w:vAlign w:val="center"/>
          </w:tcPr>
          <w:p w:rsidR="00982846" w:rsidRDefault="00C45178">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标题</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982846" w:rsidRDefault="00C45178">
            <w:pPr>
              <w:spacing w:line="380" w:lineRule="exact"/>
              <w:jc w:val="left"/>
              <w:rPr>
                <w:rFonts w:ascii="仿宋" w:eastAsia="仿宋" w:hAnsi="仿宋"/>
                <w:color w:val="000000"/>
                <w:sz w:val="28"/>
              </w:rPr>
            </w:pPr>
            <w:r>
              <w:rPr>
                <w:rFonts w:ascii="仿宋" w:eastAsia="仿宋" w:hAnsi="仿宋" w:cs="Times New Roman" w:hint="eastAsia"/>
                <w:color w:val="000000"/>
                <w:sz w:val="24"/>
                <w:szCs w:val="24"/>
              </w:rPr>
              <w:t>【津云镜头】人民子弟兵战洪水</w:t>
            </w:r>
            <w:r>
              <w:rPr>
                <w:rFonts w:ascii="仿宋" w:eastAsia="仿宋" w:hAnsi="仿宋" w:cs="Times New Roman" w:hint="eastAsia"/>
                <w:color w:val="000000"/>
                <w:sz w:val="24"/>
                <w:szCs w:val="24"/>
              </w:rPr>
              <w:t xml:space="preserve"> </w:t>
            </w:r>
            <w:r>
              <w:rPr>
                <w:rFonts w:ascii="仿宋" w:eastAsia="仿宋" w:hAnsi="仿宋" w:cs="Times New Roman" w:hint="eastAsia"/>
                <w:color w:val="000000"/>
                <w:sz w:val="24"/>
                <w:szCs w:val="24"/>
              </w:rPr>
              <w:t>血肉之躯筑“长堤”</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82846" w:rsidRDefault="00C45178">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作品类别</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982846" w:rsidRDefault="00C45178" w:rsidP="00C66460">
            <w:pPr>
              <w:spacing w:line="440" w:lineRule="exact"/>
              <w:jc w:val="center"/>
              <w:rPr>
                <w:rFonts w:ascii="仿宋" w:eastAsia="仿宋" w:hAnsi="仿宋" w:hint="eastAsia"/>
                <w:color w:val="000000"/>
                <w:sz w:val="28"/>
              </w:rPr>
            </w:pPr>
            <w:r>
              <w:rPr>
                <w:rFonts w:ascii="仿宋" w:eastAsia="仿宋" w:hAnsi="仿宋" w:hint="eastAsia"/>
                <w:color w:val="000000"/>
                <w:sz w:val="28"/>
              </w:rPr>
              <w:t>新闻摄影</w:t>
            </w:r>
            <w:r>
              <w:rPr>
                <w:rFonts w:ascii="仿宋" w:eastAsia="仿宋" w:hAnsi="仿宋" w:hint="eastAsia"/>
                <w:color w:val="000000"/>
                <w:sz w:val="28"/>
                <w:u w:val="single"/>
              </w:rPr>
              <w:t xml:space="preserve"> </w:t>
            </w:r>
            <w:r>
              <w:rPr>
                <w:rFonts w:ascii="仿宋" w:eastAsia="仿宋" w:hAnsi="仿宋" w:cs="Times New Roman" w:hint="eastAsia"/>
                <w:color w:val="000000"/>
                <w:sz w:val="28"/>
                <w:szCs w:val="28"/>
              </w:rPr>
              <w:t>组照</w:t>
            </w:r>
            <w:r w:rsidR="00C66460">
              <w:rPr>
                <w:rFonts w:ascii="仿宋" w:eastAsia="仿宋" w:hAnsi="仿宋" w:hint="eastAsia"/>
                <w:color w:val="000000"/>
                <w:sz w:val="28"/>
                <w:u w:val="single"/>
              </w:rPr>
              <w:t xml:space="preserve"> </w:t>
            </w:r>
            <w:r>
              <w:rPr>
                <w:rFonts w:ascii="仿宋" w:eastAsia="仿宋" w:hAnsi="仿宋" w:hint="eastAsia"/>
                <w:color w:val="000000"/>
                <w:sz w:val="28"/>
              </w:rPr>
              <w:t>类</w:t>
            </w:r>
          </w:p>
        </w:tc>
      </w:tr>
      <w:tr w:rsidR="00982846">
        <w:trPr>
          <w:trHeight w:val="20"/>
          <w:jc w:val="center"/>
        </w:trPr>
        <w:tc>
          <w:tcPr>
            <w:tcW w:w="1618" w:type="dxa"/>
            <w:gridSpan w:val="2"/>
            <w:vAlign w:val="center"/>
          </w:tcPr>
          <w:p w:rsidR="00982846" w:rsidRDefault="00C45178">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作者</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982846" w:rsidRDefault="00C45178">
            <w:pPr>
              <w:ind w:firstLineChars="600" w:firstLine="1440"/>
              <w:jc w:val="left"/>
              <w:rPr>
                <w:rFonts w:ascii="仿宋" w:eastAsia="仿宋" w:hAnsi="仿宋"/>
                <w:color w:val="000000"/>
                <w:szCs w:val="21"/>
              </w:rPr>
            </w:pPr>
            <w:r>
              <w:rPr>
                <w:rFonts w:ascii="仿宋" w:eastAsia="仿宋" w:hAnsi="仿宋" w:hint="eastAsia"/>
                <w:color w:val="000000"/>
                <w:sz w:val="24"/>
                <w:szCs w:val="24"/>
              </w:rPr>
              <w:t>刘乃文</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82846" w:rsidRDefault="00C45178">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编辑</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982846" w:rsidRDefault="00C45178">
            <w:pPr>
              <w:ind w:firstLineChars="500" w:firstLine="1200"/>
              <w:jc w:val="left"/>
              <w:rPr>
                <w:rFonts w:ascii="仿宋" w:eastAsia="仿宋" w:hAnsi="仿宋"/>
                <w:color w:val="000000"/>
                <w:szCs w:val="21"/>
              </w:rPr>
            </w:pPr>
            <w:r>
              <w:rPr>
                <w:rFonts w:ascii="仿宋" w:eastAsia="仿宋" w:hAnsi="仿宋" w:hint="eastAsia"/>
                <w:color w:val="000000"/>
                <w:sz w:val="24"/>
                <w:szCs w:val="24"/>
              </w:rPr>
              <w:t>李梓涵</w:t>
            </w:r>
          </w:p>
        </w:tc>
      </w:tr>
      <w:tr w:rsidR="00982846">
        <w:trPr>
          <w:trHeight w:val="20"/>
          <w:jc w:val="center"/>
        </w:trPr>
        <w:tc>
          <w:tcPr>
            <w:tcW w:w="1618" w:type="dxa"/>
            <w:gridSpan w:val="2"/>
            <w:vAlign w:val="center"/>
          </w:tcPr>
          <w:p w:rsidR="00982846" w:rsidRDefault="00C45178">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原创单位</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982846" w:rsidRDefault="00C45178">
            <w:pPr>
              <w:ind w:firstLineChars="500" w:firstLine="1200"/>
              <w:jc w:val="left"/>
              <w:rPr>
                <w:rFonts w:ascii="仿宋" w:eastAsia="仿宋" w:hAnsi="仿宋"/>
                <w:color w:val="000000"/>
                <w:szCs w:val="21"/>
              </w:rPr>
            </w:pPr>
            <w:r>
              <w:rPr>
                <w:rFonts w:ascii="仿宋" w:eastAsia="仿宋" w:hAnsi="仿宋" w:hint="eastAsia"/>
                <w:color w:val="000000"/>
                <w:sz w:val="24"/>
                <w:szCs w:val="24"/>
              </w:rPr>
              <w:t>津云新媒体</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82846" w:rsidRDefault="00C45178">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18"/>
              </w:rPr>
              <w:t>发布端</w:t>
            </w:r>
            <w:r>
              <w:rPr>
                <w:rFonts w:ascii="华文中宋" w:eastAsia="华文中宋" w:hAnsi="华文中宋" w:hint="eastAsia"/>
                <w:color w:val="000000"/>
                <w:sz w:val="18"/>
              </w:rPr>
              <w:t>/</w:t>
            </w:r>
            <w:r>
              <w:rPr>
                <w:rFonts w:ascii="华文中宋" w:eastAsia="华文中宋" w:hAnsi="华文中宋" w:hint="eastAsia"/>
                <w:color w:val="000000"/>
                <w:sz w:val="18"/>
              </w:rPr>
              <w:t>账号</w:t>
            </w:r>
            <w:r>
              <w:rPr>
                <w:rFonts w:ascii="华文中宋" w:eastAsia="华文中宋" w:hAnsi="华文中宋" w:hint="eastAsia"/>
                <w:color w:val="000000"/>
                <w:sz w:val="18"/>
              </w:rPr>
              <w:t>/</w:t>
            </w:r>
            <w:r>
              <w:rPr>
                <w:rFonts w:ascii="华文中宋" w:eastAsia="华文中宋" w:hAnsi="华文中宋" w:hint="eastAsia"/>
                <w:color w:val="000000"/>
                <w:sz w:val="18"/>
              </w:rPr>
              <w:t>媒体名称</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982846" w:rsidRDefault="00C45178">
            <w:pPr>
              <w:ind w:firstLineChars="400" w:firstLine="960"/>
              <w:jc w:val="left"/>
              <w:rPr>
                <w:rFonts w:ascii="仿宋" w:eastAsia="仿宋" w:hAnsi="仿宋"/>
                <w:color w:val="000000"/>
                <w:szCs w:val="21"/>
              </w:rPr>
            </w:pPr>
            <w:r>
              <w:rPr>
                <w:rFonts w:ascii="仿宋" w:eastAsia="仿宋" w:hAnsi="仿宋" w:hint="eastAsia"/>
                <w:color w:val="000000"/>
                <w:sz w:val="24"/>
                <w:szCs w:val="24"/>
              </w:rPr>
              <w:t>津云客户端</w:t>
            </w:r>
          </w:p>
        </w:tc>
      </w:tr>
      <w:tr w:rsidR="00982846">
        <w:trPr>
          <w:trHeight w:val="20"/>
          <w:jc w:val="center"/>
        </w:trPr>
        <w:tc>
          <w:tcPr>
            <w:tcW w:w="1618" w:type="dxa"/>
            <w:gridSpan w:val="2"/>
            <w:vAlign w:val="center"/>
          </w:tcPr>
          <w:p w:rsidR="00982846" w:rsidRDefault="00C45178">
            <w:pPr>
              <w:widowControl/>
              <w:snapToGrid w:val="0"/>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刊播版面</w:t>
            </w:r>
          </w:p>
          <w:p w:rsidR="00982846" w:rsidRDefault="00C45178">
            <w:pPr>
              <w:widowControl/>
              <w:snapToGrid w:val="0"/>
              <w:spacing w:line="300" w:lineRule="exact"/>
              <w:jc w:val="center"/>
              <w:rPr>
                <w:rFonts w:ascii="华文中宋" w:eastAsia="华文中宋" w:hAnsi="华文中宋"/>
                <w:color w:val="000000"/>
                <w:spacing w:val="-6"/>
                <w:sz w:val="24"/>
              </w:rPr>
            </w:pPr>
            <w:r>
              <w:rPr>
                <w:rFonts w:ascii="华文中宋" w:eastAsia="华文中宋" w:hAnsi="华文中宋" w:hint="eastAsia"/>
                <w:color w:val="000000"/>
                <w:spacing w:val="-6"/>
                <w:sz w:val="24"/>
              </w:rPr>
              <w:t>(</w:t>
            </w:r>
            <w:r>
              <w:rPr>
                <w:rFonts w:ascii="华文中宋" w:eastAsia="华文中宋" w:hAnsi="华文中宋" w:hint="eastAsia"/>
                <w:color w:val="000000"/>
                <w:spacing w:val="-6"/>
                <w:sz w:val="24"/>
              </w:rPr>
              <w:t>名称及版次</w:t>
            </w:r>
            <w:r>
              <w:rPr>
                <w:rFonts w:ascii="华文中宋" w:eastAsia="华文中宋" w:hAnsi="华文中宋" w:hint="eastAsia"/>
                <w:color w:val="000000"/>
                <w:spacing w:val="-6"/>
                <w:sz w:val="24"/>
              </w:rPr>
              <w:t>)</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982846" w:rsidRDefault="00C45178">
            <w:pPr>
              <w:ind w:firstLineChars="500" w:firstLine="1200"/>
              <w:jc w:val="left"/>
              <w:rPr>
                <w:rFonts w:ascii="仿宋" w:eastAsia="仿宋" w:hAnsi="仿宋"/>
                <w:color w:val="000000"/>
                <w:szCs w:val="21"/>
              </w:rPr>
            </w:pPr>
            <w:r>
              <w:rPr>
                <w:rFonts w:ascii="仿宋" w:eastAsia="仿宋" w:hAnsi="仿宋" w:cs="Times New Roman" w:hint="eastAsia"/>
                <w:color w:val="000000"/>
                <w:sz w:val="24"/>
                <w:szCs w:val="24"/>
              </w:rPr>
              <w:t>【</w:t>
            </w:r>
            <w:bookmarkStart w:id="0" w:name="_GoBack"/>
            <w:bookmarkEnd w:id="0"/>
            <w:r>
              <w:rPr>
                <w:rFonts w:ascii="仿宋" w:eastAsia="仿宋" w:hAnsi="仿宋" w:cs="Times New Roman" w:hint="eastAsia"/>
                <w:color w:val="000000"/>
                <w:sz w:val="24"/>
                <w:szCs w:val="24"/>
              </w:rPr>
              <w:t>津云镜头】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82846" w:rsidRDefault="00C45178">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刊播日期</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982846" w:rsidRDefault="00C45178" w:rsidP="00C66460">
            <w:pPr>
              <w:jc w:val="center"/>
              <w:rPr>
                <w:rFonts w:ascii="仿宋" w:eastAsia="仿宋" w:hAnsi="仿宋"/>
                <w:color w:val="000000"/>
                <w:sz w:val="28"/>
              </w:rPr>
            </w:pPr>
            <w:r>
              <w:rPr>
                <w:rFonts w:ascii="仿宋" w:eastAsia="仿宋" w:hAnsi="仿宋" w:hint="eastAsia"/>
                <w:color w:val="000000"/>
                <w:sz w:val="28"/>
              </w:rPr>
              <w:t>202</w:t>
            </w:r>
            <w:r>
              <w:rPr>
                <w:rFonts w:ascii="仿宋" w:eastAsia="仿宋" w:hAnsi="仿宋"/>
                <w:color w:val="000000"/>
                <w:sz w:val="28"/>
              </w:rPr>
              <w:t>3</w:t>
            </w:r>
            <w:r>
              <w:rPr>
                <w:rFonts w:ascii="仿宋" w:eastAsia="仿宋" w:hAnsi="仿宋" w:hint="eastAsia"/>
                <w:color w:val="000000"/>
                <w:sz w:val="28"/>
              </w:rPr>
              <w:t>年</w:t>
            </w:r>
            <w:r>
              <w:rPr>
                <w:rFonts w:ascii="仿宋" w:eastAsia="仿宋" w:hAnsi="仿宋" w:hint="eastAsia"/>
                <w:color w:val="000000"/>
                <w:sz w:val="28"/>
              </w:rPr>
              <w:t>8</w:t>
            </w:r>
            <w:r>
              <w:rPr>
                <w:rFonts w:ascii="仿宋" w:eastAsia="仿宋" w:hAnsi="仿宋" w:hint="eastAsia"/>
                <w:color w:val="000000"/>
                <w:sz w:val="28"/>
              </w:rPr>
              <w:t>月</w:t>
            </w:r>
            <w:r>
              <w:rPr>
                <w:rFonts w:ascii="仿宋" w:eastAsia="仿宋" w:hAnsi="仿宋" w:hint="eastAsia"/>
                <w:color w:val="000000"/>
                <w:sz w:val="28"/>
              </w:rPr>
              <w:t>13</w:t>
            </w:r>
            <w:r>
              <w:rPr>
                <w:rFonts w:ascii="仿宋" w:eastAsia="仿宋" w:hAnsi="仿宋" w:hint="eastAsia"/>
                <w:color w:val="000000"/>
                <w:sz w:val="28"/>
              </w:rPr>
              <w:t>日</w:t>
            </w:r>
          </w:p>
        </w:tc>
      </w:tr>
      <w:tr w:rsidR="00982846" w:rsidTr="00C66460">
        <w:trPr>
          <w:trHeight w:val="1232"/>
          <w:jc w:val="center"/>
        </w:trPr>
        <w:tc>
          <w:tcPr>
            <w:tcW w:w="1618" w:type="dxa"/>
            <w:gridSpan w:val="2"/>
            <w:vAlign w:val="center"/>
          </w:tcPr>
          <w:p w:rsidR="00982846" w:rsidRDefault="00C45178">
            <w:pPr>
              <w:widowControl/>
              <w:snapToGrid w:val="0"/>
              <w:spacing w:line="360" w:lineRule="exact"/>
              <w:jc w:val="center"/>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w:t>
            </w:r>
          </w:p>
          <w:p w:rsidR="00982846" w:rsidRDefault="00C45178">
            <w:pPr>
              <w:widowControl/>
              <w:snapToGrid w:val="0"/>
              <w:spacing w:line="360" w:lineRule="exact"/>
              <w:jc w:val="center"/>
              <w:rPr>
                <w:rFonts w:ascii="华文中宋" w:eastAsia="华文中宋" w:hAnsi="华文中宋"/>
                <w:color w:val="000000"/>
                <w:sz w:val="24"/>
              </w:rPr>
            </w:pPr>
            <w:r>
              <w:rPr>
                <w:rFonts w:ascii="华文中宋" w:eastAsia="华文中宋" w:hAnsi="华文中宋" w:hint="eastAsia"/>
                <w:color w:val="000000"/>
                <w:w w:val="95"/>
                <w:sz w:val="28"/>
                <w:szCs w:val="28"/>
              </w:rPr>
              <w:t>作品网址</w:t>
            </w:r>
          </w:p>
        </w:tc>
        <w:tc>
          <w:tcPr>
            <w:tcW w:w="8477" w:type="dxa"/>
            <w:gridSpan w:val="9"/>
            <w:tcBorders>
              <w:top w:val="single" w:sz="4" w:space="0" w:color="auto"/>
              <w:left w:val="single" w:sz="4" w:space="0" w:color="auto"/>
              <w:bottom w:val="single" w:sz="4" w:space="0" w:color="auto"/>
              <w:right w:val="single" w:sz="4" w:space="0" w:color="auto"/>
            </w:tcBorders>
            <w:vAlign w:val="center"/>
          </w:tcPr>
          <w:p w:rsidR="00982846" w:rsidRPr="00C66460" w:rsidRDefault="00C45178">
            <w:pPr>
              <w:jc w:val="left"/>
              <w:rPr>
                <w:rFonts w:ascii="仿宋_GB2312" w:eastAsia="仿宋_GB2312"/>
                <w:color w:val="000000"/>
                <w:szCs w:val="21"/>
              </w:rPr>
            </w:pPr>
            <w:r w:rsidRPr="00C66460">
              <w:rPr>
                <w:rFonts w:ascii="仿宋" w:eastAsia="仿宋" w:hAnsi="仿宋" w:hint="eastAsia"/>
                <w:color w:val="000000"/>
                <w:szCs w:val="21"/>
              </w:rPr>
              <w:t>https://www.app2020.tjyun.com/jyapp/cms_template/100/000/208/index.shtml?appId=1b8b3255-58d4-4ba7-b0f7-9d136547eb38&amp;jsonUrl=https://static20.app2020.tjyun.com/jyapp/cms_mob/v200/cms_news/000/000/054/240/000000054240922_dfcd9856.json&amp;resourcesUrl=https://st</w:t>
            </w:r>
            <w:r w:rsidRPr="00C66460">
              <w:rPr>
                <w:rFonts w:ascii="仿宋" w:eastAsia="仿宋" w:hAnsi="仿宋" w:hint="eastAsia"/>
                <w:color w:val="000000"/>
                <w:szCs w:val="21"/>
              </w:rPr>
              <w:t>atic20.app2020.tjyun.com/jyappv300/cms_mob/v200/cms_oth/chan.json&amp;jy_uid=308285332&amp;newsId=054240922</w:t>
            </w:r>
          </w:p>
        </w:tc>
      </w:tr>
      <w:tr w:rsidR="00982846" w:rsidTr="00C66460">
        <w:trPr>
          <w:trHeight w:val="622"/>
          <w:jc w:val="center"/>
        </w:trPr>
        <w:tc>
          <w:tcPr>
            <w:tcW w:w="3319" w:type="dxa"/>
            <w:gridSpan w:val="4"/>
            <w:tcBorders>
              <w:right w:val="single" w:sz="4" w:space="0" w:color="auto"/>
            </w:tcBorders>
            <w:vAlign w:val="center"/>
          </w:tcPr>
          <w:p w:rsidR="00982846" w:rsidRDefault="00C45178">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所配合的文字报道的标题</w:t>
            </w:r>
          </w:p>
        </w:tc>
        <w:tc>
          <w:tcPr>
            <w:tcW w:w="6776" w:type="dxa"/>
            <w:gridSpan w:val="7"/>
            <w:tcBorders>
              <w:right w:val="single" w:sz="4" w:space="0" w:color="auto"/>
            </w:tcBorders>
            <w:vAlign w:val="center"/>
          </w:tcPr>
          <w:p w:rsidR="00982846" w:rsidRDefault="00982846">
            <w:pPr>
              <w:ind w:firstLineChars="200" w:firstLine="420"/>
              <w:jc w:val="left"/>
              <w:rPr>
                <w:rFonts w:ascii="仿宋" w:eastAsia="仿宋" w:hAnsi="仿宋"/>
                <w:color w:val="000000"/>
                <w:szCs w:val="21"/>
              </w:rPr>
            </w:pPr>
          </w:p>
        </w:tc>
      </w:tr>
      <w:tr w:rsidR="00982846" w:rsidTr="00FB4F12">
        <w:trPr>
          <w:trHeight w:val="3395"/>
          <w:jc w:val="center"/>
        </w:trPr>
        <w:tc>
          <w:tcPr>
            <w:tcW w:w="792" w:type="dxa"/>
            <w:vAlign w:val="center"/>
          </w:tcPr>
          <w:p w:rsidR="00982846" w:rsidRDefault="00C45178">
            <w:pPr>
              <w:spacing w:line="380" w:lineRule="exact"/>
              <w:jc w:val="center"/>
              <w:rPr>
                <w:rFonts w:ascii="华文中宋" w:eastAsia="华文中宋" w:hAnsi="华文中宋"/>
                <w:color w:val="000000"/>
                <w:sz w:val="28"/>
                <w:szCs w:val="20"/>
              </w:rPr>
            </w:pPr>
            <w:r>
              <w:rPr>
                <w:rFonts w:ascii="华文中宋" w:eastAsia="华文中宋" w:hAnsi="华文中宋"/>
                <w:color w:val="000000"/>
                <w:sz w:val="28"/>
                <w:szCs w:val="20"/>
              </w:rPr>
              <w:t xml:space="preserve">  </w:t>
            </w:r>
            <w:r>
              <w:rPr>
                <w:rFonts w:ascii="华文中宋" w:eastAsia="华文中宋" w:hAnsi="华文中宋"/>
                <w:color w:val="000000"/>
                <w:sz w:val="28"/>
                <w:szCs w:val="20"/>
              </w:rPr>
              <w:t>︵</w:t>
            </w:r>
          </w:p>
          <w:p w:rsidR="00982846" w:rsidRDefault="00C45178">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作采</w:t>
            </w:r>
          </w:p>
          <w:p w:rsidR="00982846" w:rsidRDefault="00C45178">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品编</w:t>
            </w:r>
          </w:p>
          <w:p w:rsidR="00982846" w:rsidRDefault="00C45178">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简过</w:t>
            </w:r>
          </w:p>
          <w:p w:rsidR="00982846" w:rsidRDefault="00C45178">
            <w:pPr>
              <w:spacing w:line="380" w:lineRule="exact"/>
              <w:jc w:val="center"/>
              <w:rPr>
                <w:rFonts w:ascii="华文中宋" w:eastAsia="华文中宋" w:hAnsi="华文中宋"/>
                <w:color w:val="000000"/>
                <w:sz w:val="28"/>
                <w:szCs w:val="20"/>
              </w:rPr>
            </w:pPr>
            <w:proofErr w:type="gramStart"/>
            <w:r>
              <w:rPr>
                <w:rFonts w:ascii="华文中宋" w:eastAsia="华文中宋" w:hAnsi="华文中宋" w:hint="eastAsia"/>
                <w:color w:val="000000"/>
                <w:sz w:val="28"/>
                <w:szCs w:val="20"/>
              </w:rPr>
              <w:t>介</w:t>
            </w:r>
            <w:proofErr w:type="gramEnd"/>
            <w:r>
              <w:rPr>
                <w:rFonts w:ascii="华文中宋" w:eastAsia="华文中宋" w:hAnsi="华文中宋" w:hint="eastAsia"/>
                <w:color w:val="000000"/>
                <w:sz w:val="28"/>
                <w:szCs w:val="20"/>
              </w:rPr>
              <w:t>程</w:t>
            </w:r>
          </w:p>
          <w:p w:rsidR="00982846" w:rsidRDefault="00C45178">
            <w:pPr>
              <w:spacing w:line="360" w:lineRule="exact"/>
              <w:rPr>
                <w:rFonts w:ascii="华文中宋" w:eastAsia="华文中宋" w:hAnsi="华文中宋"/>
                <w:color w:val="000000"/>
                <w:sz w:val="28"/>
                <w:szCs w:val="28"/>
              </w:rPr>
            </w:pPr>
            <w:r>
              <w:rPr>
                <w:rFonts w:ascii="华文中宋" w:eastAsia="华文中宋" w:hAnsi="华文中宋"/>
                <w:color w:val="000000"/>
                <w:sz w:val="28"/>
                <w:szCs w:val="20"/>
              </w:rPr>
              <w:t xml:space="preserve">  </w:t>
            </w:r>
            <w:r>
              <w:rPr>
                <w:rFonts w:ascii="华文中宋" w:eastAsia="华文中宋" w:hAnsi="华文中宋" w:hint="eastAsia"/>
                <w:color w:val="000000"/>
                <w:sz w:val="28"/>
                <w:szCs w:val="20"/>
              </w:rPr>
              <w:t>︶</w:t>
            </w:r>
          </w:p>
        </w:tc>
        <w:tc>
          <w:tcPr>
            <w:tcW w:w="9303" w:type="dxa"/>
            <w:gridSpan w:val="10"/>
            <w:tcBorders>
              <w:top w:val="single" w:sz="4" w:space="0" w:color="auto"/>
              <w:left w:val="single" w:sz="4" w:space="0" w:color="auto"/>
              <w:right w:val="single" w:sz="4" w:space="0" w:color="auto"/>
            </w:tcBorders>
            <w:vAlign w:val="center"/>
          </w:tcPr>
          <w:p w:rsidR="00982846" w:rsidRDefault="00C45178">
            <w:pPr>
              <w:ind w:firstLineChars="200" w:firstLine="480"/>
              <w:jc w:val="left"/>
              <w:rPr>
                <w:rFonts w:ascii="仿宋" w:eastAsia="仿宋" w:hAnsi="仿宋"/>
                <w:color w:val="000000"/>
                <w:szCs w:val="21"/>
              </w:rPr>
            </w:pPr>
            <w:r>
              <w:rPr>
                <w:rFonts w:ascii="仿宋" w:eastAsia="仿宋" w:hAnsi="仿宋" w:hint="eastAsia"/>
                <w:color w:val="000000"/>
                <w:sz w:val="24"/>
                <w:szCs w:val="24"/>
              </w:rPr>
              <w:t>2023</w:t>
            </w:r>
            <w:r>
              <w:rPr>
                <w:rFonts w:ascii="仿宋" w:eastAsia="仿宋" w:hAnsi="仿宋" w:hint="eastAsia"/>
                <w:color w:val="000000"/>
                <w:sz w:val="24"/>
                <w:szCs w:val="24"/>
              </w:rPr>
              <w:t>年我国北方地区发生罕见洪水灾害，洪水来势汹汹，</w:t>
            </w:r>
            <w:r>
              <w:rPr>
                <w:rFonts w:ascii="仿宋" w:eastAsia="仿宋" w:hAnsi="仿宋" w:cs="仿宋" w:hint="eastAsia"/>
                <w:color w:val="222222"/>
                <w:sz w:val="24"/>
                <w:szCs w:val="24"/>
                <w:shd w:val="clear" w:color="auto" w:fill="FFFFFF"/>
              </w:rPr>
              <w:t>天津的防洪泄洪工作不仅关系津城百姓安危，也关系到北京、河北等上游地区数千万群众的安全。</w:t>
            </w:r>
            <w:r>
              <w:rPr>
                <w:rFonts w:ascii="仿宋" w:eastAsia="仿宋" w:hAnsi="仿宋" w:hint="eastAsia"/>
                <w:color w:val="000000"/>
                <w:sz w:val="24"/>
                <w:szCs w:val="24"/>
              </w:rPr>
              <w:t>为了疏解京津冀地区的防洪压力，全市上下一心</w:t>
            </w:r>
            <w:r>
              <w:rPr>
                <w:rFonts w:ascii="仿宋" w:eastAsia="仿宋" w:hAnsi="仿宋" w:cs="仿宋" w:hint="eastAsia"/>
                <w:color w:val="222222"/>
                <w:sz w:val="24"/>
                <w:szCs w:val="24"/>
                <w:shd w:val="clear" w:color="auto" w:fill="FFFFFF"/>
              </w:rPr>
              <w:t>守好洪水入海“最后一道关”。</w:t>
            </w:r>
            <w:r>
              <w:rPr>
                <w:rFonts w:ascii="仿宋" w:eastAsia="仿宋" w:hAnsi="仿宋" w:cs="仿宋" w:hint="eastAsia"/>
                <w:color w:val="222222"/>
                <w:sz w:val="24"/>
                <w:szCs w:val="24"/>
                <w:shd w:val="clear" w:color="auto" w:fill="FFFFFF"/>
              </w:rPr>
              <w:t>在抗洪抢险的关键时刻，广大人民子弟兵星夜驰援，为津城百姓筑起了一道血肉长城。从洪水来袭记者便连续泡在</w:t>
            </w:r>
            <w:r>
              <w:rPr>
                <w:rFonts w:ascii="仿宋" w:eastAsia="仿宋" w:hAnsi="仿宋" w:hint="eastAsia"/>
                <w:color w:val="000000"/>
                <w:sz w:val="24"/>
                <w:szCs w:val="24"/>
              </w:rPr>
              <w:t>灾区现场，和抢险救援的战士们一起奋战在泥泞的河堤管涌处、抢险大堤旁，用镜头记录下广大人民子弟兵血肉战洪水的动人场面。在</w:t>
            </w:r>
            <w:proofErr w:type="gramStart"/>
            <w:r>
              <w:rPr>
                <w:rFonts w:ascii="仿宋" w:eastAsia="仿宋" w:hAnsi="仿宋" w:hint="eastAsia"/>
                <w:color w:val="000000"/>
                <w:sz w:val="24"/>
                <w:szCs w:val="24"/>
              </w:rPr>
              <w:t>静海区</w:t>
            </w:r>
            <w:proofErr w:type="gramEnd"/>
            <w:r>
              <w:rPr>
                <w:rFonts w:ascii="仿宋" w:eastAsia="仿宋" w:hAnsi="仿宋" w:hint="eastAsia"/>
                <w:color w:val="000000"/>
                <w:sz w:val="24"/>
                <w:szCs w:val="24"/>
              </w:rPr>
              <w:t>王口镇</w:t>
            </w:r>
            <w:proofErr w:type="gramStart"/>
            <w:r>
              <w:rPr>
                <w:rFonts w:ascii="仿宋" w:eastAsia="仿宋" w:hAnsi="仿宋" w:hint="eastAsia"/>
                <w:color w:val="000000"/>
                <w:sz w:val="24"/>
                <w:szCs w:val="24"/>
              </w:rPr>
              <w:t>茁</w:t>
            </w:r>
            <w:proofErr w:type="gramEnd"/>
            <w:r>
              <w:rPr>
                <w:rFonts w:ascii="仿宋" w:eastAsia="仿宋" w:hAnsi="仿宋" w:hint="eastAsia"/>
                <w:color w:val="000000"/>
                <w:sz w:val="24"/>
                <w:szCs w:val="24"/>
              </w:rPr>
              <w:t>头排干渠，来自中部战区陆军的广大指战员闻令而动，紧急驰援，执行护堤抢险任务，全力防范溢流管涌，渗水等隐患的发生。记者在排干渠大堤上和战士们一起光着沾满泥土的双脚，采写</w:t>
            </w:r>
            <w:proofErr w:type="gramStart"/>
            <w:r>
              <w:rPr>
                <w:rFonts w:ascii="仿宋" w:eastAsia="仿宋" w:hAnsi="仿宋" w:hint="eastAsia"/>
                <w:color w:val="000000"/>
                <w:sz w:val="24"/>
                <w:szCs w:val="24"/>
              </w:rPr>
              <w:t>最</w:t>
            </w:r>
            <w:proofErr w:type="gramEnd"/>
            <w:r>
              <w:rPr>
                <w:rFonts w:ascii="仿宋" w:eastAsia="仿宋" w:hAnsi="仿宋" w:hint="eastAsia"/>
                <w:color w:val="000000"/>
                <w:sz w:val="24"/>
                <w:szCs w:val="24"/>
              </w:rPr>
              <w:t>真实感人的画面，向广大受众传递出万众一心、血肉铸长堤的铮铮力量。</w:t>
            </w:r>
          </w:p>
        </w:tc>
      </w:tr>
      <w:tr w:rsidR="00982846" w:rsidTr="00C66460">
        <w:trPr>
          <w:trHeight w:val="2063"/>
          <w:jc w:val="center"/>
        </w:trPr>
        <w:tc>
          <w:tcPr>
            <w:tcW w:w="792" w:type="dxa"/>
            <w:vAlign w:val="center"/>
          </w:tcPr>
          <w:p w:rsidR="00982846" w:rsidRDefault="00C4517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社</w:t>
            </w:r>
          </w:p>
          <w:p w:rsidR="00982846" w:rsidRDefault="00C4517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会</w:t>
            </w:r>
          </w:p>
          <w:p w:rsidR="00982846" w:rsidRDefault="00C45178">
            <w:pPr>
              <w:spacing w:line="360" w:lineRule="exact"/>
              <w:jc w:val="center"/>
              <w:rPr>
                <w:rFonts w:ascii="华文中宋" w:eastAsia="华文中宋" w:hAnsi="华文中宋"/>
                <w:color w:val="000000"/>
                <w:sz w:val="28"/>
                <w:szCs w:val="28"/>
              </w:rPr>
            </w:pPr>
            <w:proofErr w:type="gramStart"/>
            <w:r>
              <w:rPr>
                <w:rFonts w:ascii="华文中宋" w:eastAsia="华文中宋" w:hAnsi="华文中宋" w:hint="eastAsia"/>
                <w:color w:val="000000"/>
                <w:sz w:val="28"/>
                <w:szCs w:val="28"/>
              </w:rPr>
              <w:t>效</w:t>
            </w:r>
            <w:proofErr w:type="gramEnd"/>
          </w:p>
          <w:p w:rsidR="00982846" w:rsidRDefault="00C4517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果</w:t>
            </w:r>
          </w:p>
        </w:tc>
        <w:tc>
          <w:tcPr>
            <w:tcW w:w="9303" w:type="dxa"/>
            <w:gridSpan w:val="10"/>
            <w:tcBorders>
              <w:top w:val="single" w:sz="4" w:space="0" w:color="auto"/>
              <w:left w:val="single" w:sz="4" w:space="0" w:color="auto"/>
              <w:right w:val="single" w:sz="4" w:space="0" w:color="auto"/>
            </w:tcBorders>
            <w:vAlign w:val="center"/>
          </w:tcPr>
          <w:p w:rsidR="00982846" w:rsidRDefault="00C45178">
            <w:pPr>
              <w:ind w:firstLineChars="200" w:firstLine="480"/>
              <w:jc w:val="left"/>
              <w:rPr>
                <w:rFonts w:ascii="仿宋" w:eastAsia="仿宋" w:hAnsi="仿宋"/>
                <w:color w:val="000000"/>
                <w:szCs w:val="21"/>
              </w:rPr>
            </w:pPr>
            <w:r>
              <w:rPr>
                <w:rFonts w:ascii="仿宋" w:eastAsia="仿宋" w:hAnsi="仿宋" w:hint="eastAsia"/>
                <w:color w:val="000000"/>
                <w:sz w:val="24"/>
                <w:szCs w:val="24"/>
              </w:rPr>
              <w:t>2023</w:t>
            </w:r>
            <w:r>
              <w:rPr>
                <w:rFonts w:ascii="仿宋" w:eastAsia="仿宋" w:hAnsi="仿宋" w:hint="eastAsia"/>
                <w:color w:val="000000"/>
                <w:sz w:val="24"/>
                <w:szCs w:val="24"/>
              </w:rPr>
              <w:t>年天津遭遇严峻的洪涝灾害影响，静海、武清、西青等多个区情况危急。记者用镜头记录下广大人民子弟兵用血肉抵抗来势汹汹的洪水，为人民群众筑起一道钢铁长城。在津云新媒体上以图片镜头报道的形式全面展现了抢险救援的真实现场，画面冲击力强、富有力量感，真实感人，通过报道凝聚了人心、鼓舞了士气，为全市的抗洪抢险加油助力。</w:t>
            </w:r>
          </w:p>
        </w:tc>
      </w:tr>
      <w:tr w:rsidR="00982846">
        <w:trPr>
          <w:trHeight w:val="20"/>
          <w:jc w:val="center"/>
        </w:trPr>
        <w:tc>
          <w:tcPr>
            <w:tcW w:w="792" w:type="dxa"/>
            <w:vAlign w:val="center"/>
          </w:tcPr>
          <w:p w:rsidR="00982846" w:rsidRDefault="00C4517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推</w:t>
            </w:r>
          </w:p>
          <w:p w:rsidR="00982846" w:rsidRDefault="00C45178">
            <w:pPr>
              <w:spacing w:line="360" w:lineRule="exact"/>
              <w:jc w:val="center"/>
              <w:rPr>
                <w:rFonts w:ascii="华文中宋" w:eastAsia="华文中宋" w:hAnsi="华文中宋"/>
                <w:color w:val="000000"/>
                <w:sz w:val="28"/>
                <w:szCs w:val="28"/>
              </w:rPr>
            </w:pPr>
            <w:proofErr w:type="gramStart"/>
            <w:r>
              <w:rPr>
                <w:rFonts w:ascii="华文中宋" w:eastAsia="华文中宋" w:hAnsi="华文中宋" w:hint="eastAsia"/>
                <w:color w:val="000000"/>
                <w:sz w:val="28"/>
                <w:szCs w:val="28"/>
              </w:rPr>
              <w:t>荐</w:t>
            </w:r>
            <w:proofErr w:type="gramEnd"/>
          </w:p>
          <w:p w:rsidR="00982846" w:rsidRDefault="00C4517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理</w:t>
            </w:r>
          </w:p>
          <w:p w:rsidR="00982846" w:rsidRDefault="00C4517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由</w:t>
            </w:r>
          </w:p>
        </w:tc>
        <w:tc>
          <w:tcPr>
            <w:tcW w:w="9303" w:type="dxa"/>
            <w:gridSpan w:val="10"/>
            <w:tcBorders>
              <w:top w:val="single" w:sz="4" w:space="0" w:color="auto"/>
              <w:left w:val="single" w:sz="4" w:space="0" w:color="auto"/>
              <w:right w:val="single" w:sz="4" w:space="0" w:color="auto"/>
            </w:tcBorders>
            <w:vAlign w:val="center"/>
          </w:tcPr>
          <w:p w:rsidR="00982846" w:rsidRDefault="00C45178">
            <w:pPr>
              <w:spacing w:line="360" w:lineRule="exact"/>
              <w:ind w:firstLineChars="200" w:firstLine="472"/>
              <w:jc w:val="left"/>
              <w:rPr>
                <w:rFonts w:ascii="仿宋" w:eastAsia="仿宋" w:hAnsi="仿宋" w:cs="仿宋"/>
                <w:color w:val="000000"/>
                <w:spacing w:val="-2"/>
                <w:sz w:val="24"/>
                <w:szCs w:val="24"/>
              </w:rPr>
            </w:pPr>
            <w:r>
              <w:rPr>
                <w:rFonts w:ascii="仿宋" w:eastAsia="仿宋" w:hAnsi="仿宋" w:cs="仿宋" w:hint="eastAsia"/>
                <w:color w:val="000000"/>
                <w:spacing w:val="-2"/>
                <w:sz w:val="24"/>
                <w:szCs w:val="24"/>
              </w:rPr>
              <w:t>这组照片</w:t>
            </w:r>
            <w:r>
              <w:rPr>
                <w:rFonts w:ascii="仿宋" w:eastAsia="仿宋" w:hAnsi="仿宋" w:cs="仿宋" w:hint="eastAsia"/>
                <w:color w:val="000000"/>
                <w:spacing w:val="-2"/>
                <w:sz w:val="24"/>
                <w:szCs w:val="24"/>
              </w:rPr>
              <w:t>现场感强、画面真实感人，通过多个精彩细节的展现</w:t>
            </w:r>
            <w:r>
              <w:rPr>
                <w:rFonts w:ascii="仿宋" w:eastAsia="仿宋" w:hAnsi="仿宋" w:cs="仿宋" w:hint="eastAsia"/>
                <w:color w:val="000000"/>
                <w:spacing w:val="-2"/>
                <w:sz w:val="24"/>
                <w:szCs w:val="24"/>
              </w:rPr>
              <w:t>凝聚</w:t>
            </w:r>
            <w:r>
              <w:rPr>
                <w:rFonts w:ascii="仿宋" w:eastAsia="仿宋" w:hAnsi="仿宋" w:cs="仿宋" w:hint="eastAsia"/>
                <w:color w:val="000000"/>
                <w:spacing w:val="-2"/>
                <w:sz w:val="24"/>
                <w:szCs w:val="24"/>
              </w:rPr>
              <w:t>了</w:t>
            </w:r>
            <w:r>
              <w:rPr>
                <w:rFonts w:ascii="仿宋" w:eastAsia="仿宋" w:hAnsi="仿宋" w:cs="仿宋" w:hint="eastAsia"/>
                <w:color w:val="000000"/>
                <w:spacing w:val="-2"/>
                <w:sz w:val="24"/>
                <w:szCs w:val="24"/>
              </w:rPr>
              <w:t>人心、鼓舞</w:t>
            </w:r>
            <w:r>
              <w:rPr>
                <w:rFonts w:ascii="仿宋" w:eastAsia="仿宋" w:hAnsi="仿宋" w:cs="仿宋" w:hint="eastAsia"/>
                <w:color w:val="000000"/>
                <w:spacing w:val="-2"/>
                <w:sz w:val="24"/>
                <w:szCs w:val="24"/>
              </w:rPr>
              <w:t>了</w:t>
            </w:r>
            <w:r>
              <w:rPr>
                <w:rFonts w:ascii="仿宋" w:eastAsia="仿宋" w:hAnsi="仿宋" w:cs="仿宋" w:hint="eastAsia"/>
                <w:color w:val="000000"/>
                <w:spacing w:val="-2"/>
                <w:sz w:val="24"/>
                <w:szCs w:val="24"/>
              </w:rPr>
              <w:t>士气，是</w:t>
            </w:r>
            <w:r>
              <w:rPr>
                <w:rFonts w:ascii="仿宋" w:eastAsia="仿宋" w:hAnsi="仿宋" w:cs="仿宋" w:hint="eastAsia"/>
                <w:color w:val="000000"/>
                <w:spacing w:val="-2"/>
                <w:sz w:val="24"/>
                <w:szCs w:val="24"/>
              </w:rPr>
              <w:t>2023</w:t>
            </w:r>
            <w:r>
              <w:rPr>
                <w:rFonts w:ascii="仿宋" w:eastAsia="仿宋" w:hAnsi="仿宋" w:cs="仿宋" w:hint="eastAsia"/>
                <w:color w:val="000000"/>
                <w:spacing w:val="-2"/>
                <w:sz w:val="24"/>
                <w:szCs w:val="24"/>
              </w:rPr>
              <w:t>年</w:t>
            </w:r>
            <w:r>
              <w:rPr>
                <w:rFonts w:ascii="仿宋" w:eastAsia="仿宋" w:hAnsi="仿宋" w:cs="仿宋" w:hint="eastAsia"/>
                <w:color w:val="000000"/>
                <w:spacing w:val="-2"/>
                <w:sz w:val="24"/>
                <w:szCs w:val="24"/>
              </w:rPr>
              <w:t>海河流域性特大洪水</w:t>
            </w:r>
            <w:r>
              <w:rPr>
                <w:rFonts w:ascii="仿宋" w:eastAsia="仿宋" w:hAnsi="仿宋" w:cs="仿宋" w:hint="eastAsia"/>
                <w:color w:val="000000"/>
                <w:spacing w:val="-2"/>
                <w:sz w:val="24"/>
                <w:szCs w:val="24"/>
              </w:rPr>
              <w:t>抢险图片</w:t>
            </w:r>
            <w:r>
              <w:rPr>
                <w:rFonts w:ascii="仿宋" w:eastAsia="仿宋" w:hAnsi="仿宋" w:cs="仿宋" w:hint="eastAsia"/>
                <w:color w:val="000000"/>
                <w:spacing w:val="-2"/>
                <w:sz w:val="24"/>
                <w:szCs w:val="24"/>
              </w:rPr>
              <w:t>报道</w:t>
            </w:r>
            <w:r>
              <w:rPr>
                <w:rFonts w:ascii="仿宋" w:eastAsia="仿宋" w:hAnsi="仿宋" w:cs="仿宋" w:hint="eastAsia"/>
                <w:color w:val="000000"/>
                <w:spacing w:val="-2"/>
                <w:sz w:val="24"/>
                <w:szCs w:val="24"/>
              </w:rPr>
              <w:t>中的上佳作品。</w:t>
            </w:r>
          </w:p>
          <w:p w:rsidR="00C66460" w:rsidRDefault="00C66460">
            <w:pPr>
              <w:spacing w:line="360" w:lineRule="exact"/>
              <w:ind w:firstLineChars="1800" w:firstLine="4968"/>
              <w:jc w:val="left"/>
              <w:rPr>
                <w:rFonts w:ascii="华文中宋" w:eastAsia="华文中宋" w:hAnsi="华文中宋"/>
                <w:color w:val="000000"/>
                <w:spacing w:val="-2"/>
                <w:sz w:val="28"/>
                <w:szCs w:val="20"/>
              </w:rPr>
            </w:pPr>
          </w:p>
          <w:p w:rsidR="00982846" w:rsidRDefault="00C45178">
            <w:pPr>
              <w:spacing w:line="360" w:lineRule="exact"/>
              <w:ind w:firstLineChars="1800" w:firstLine="4968"/>
              <w:jc w:val="left"/>
              <w:rPr>
                <w:rFonts w:ascii="华文中宋" w:eastAsia="华文中宋" w:hAnsi="华文中宋"/>
                <w:color w:val="000000"/>
                <w:sz w:val="28"/>
                <w:szCs w:val="20"/>
              </w:rPr>
            </w:pPr>
            <w:r>
              <w:rPr>
                <w:rFonts w:ascii="华文中宋" w:eastAsia="华文中宋" w:hAnsi="华文中宋" w:hint="eastAsia"/>
                <w:color w:val="000000"/>
                <w:spacing w:val="-2"/>
                <w:sz w:val="28"/>
                <w:szCs w:val="20"/>
              </w:rPr>
              <w:t>签名：</w:t>
            </w:r>
          </w:p>
          <w:p w:rsidR="00982846" w:rsidRDefault="00C45178" w:rsidP="00C66460">
            <w:pPr>
              <w:spacing w:line="360" w:lineRule="exact"/>
              <w:ind w:firstLineChars="2150" w:firstLine="602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rsidR="00982846" w:rsidRDefault="00C45178">
            <w:pPr>
              <w:widowControl/>
              <w:jc w:val="left"/>
              <w:rPr>
                <w:rFonts w:ascii="华文中宋" w:eastAsia="华文中宋" w:hAnsi="华文中宋"/>
                <w:color w:val="000000"/>
                <w:sz w:val="28"/>
                <w:szCs w:val="28"/>
              </w:rPr>
            </w:pPr>
            <w:r>
              <w:rPr>
                <w:rFonts w:hint="eastAsia"/>
                <w:color w:val="000000"/>
              </w:rPr>
              <w:t xml:space="preserve">                                                  </w:t>
            </w:r>
            <w:r>
              <w:rPr>
                <w:rFonts w:ascii="华文中宋" w:eastAsia="华文中宋" w:hAnsi="华文中宋" w:hint="eastAsia"/>
                <w:color w:val="000000"/>
                <w:sz w:val="28"/>
                <w:szCs w:val="28"/>
              </w:rPr>
              <w:t xml:space="preserve">  </w:t>
            </w:r>
            <w:r w:rsidR="00C66460">
              <w:rPr>
                <w:rFonts w:ascii="华文中宋" w:eastAsia="华文中宋" w:hAnsi="华文中宋"/>
                <w:color w:val="000000"/>
                <w:sz w:val="28"/>
                <w:szCs w:val="28"/>
              </w:rPr>
              <w:t xml:space="preserve">   </w:t>
            </w:r>
            <w:r>
              <w:rPr>
                <w:rFonts w:ascii="华文中宋" w:eastAsia="华文中宋" w:hAnsi="华文中宋" w:hint="eastAsia"/>
                <w:color w:val="000000"/>
                <w:sz w:val="28"/>
                <w:szCs w:val="28"/>
              </w:rPr>
              <w:t>202</w:t>
            </w:r>
            <w:r>
              <w:rPr>
                <w:rFonts w:ascii="华文中宋" w:eastAsia="华文中宋" w:hAnsi="华文中宋"/>
                <w:color w:val="000000"/>
                <w:sz w:val="28"/>
                <w:szCs w:val="28"/>
              </w:rPr>
              <w:t>4</w:t>
            </w:r>
            <w:r>
              <w:rPr>
                <w:rFonts w:ascii="华文中宋" w:eastAsia="华文中宋" w:hAnsi="华文中宋" w:hint="eastAsia"/>
                <w:color w:val="000000"/>
                <w:sz w:val="28"/>
                <w:szCs w:val="28"/>
              </w:rPr>
              <w:t>年</w:t>
            </w:r>
            <w:r>
              <w:rPr>
                <w:rFonts w:ascii="华文中宋" w:eastAsia="华文中宋" w:hAnsi="华文中宋" w:hint="eastAsia"/>
                <w:color w:val="000000"/>
                <w:sz w:val="28"/>
                <w:szCs w:val="28"/>
              </w:rPr>
              <w:t xml:space="preserve">  </w:t>
            </w:r>
            <w:r>
              <w:rPr>
                <w:rFonts w:ascii="华文中宋" w:eastAsia="华文中宋" w:hAnsi="华文中宋" w:hint="eastAsia"/>
                <w:color w:val="000000"/>
                <w:sz w:val="28"/>
                <w:szCs w:val="28"/>
              </w:rPr>
              <w:t>月</w:t>
            </w:r>
            <w:r>
              <w:rPr>
                <w:rFonts w:ascii="华文中宋" w:eastAsia="华文中宋" w:hAnsi="华文中宋" w:hint="eastAsia"/>
                <w:color w:val="000000"/>
                <w:sz w:val="28"/>
                <w:szCs w:val="28"/>
              </w:rPr>
              <w:t xml:space="preserve">  </w:t>
            </w:r>
            <w:r>
              <w:rPr>
                <w:rFonts w:ascii="华文中宋" w:eastAsia="华文中宋" w:hAnsi="华文中宋" w:hint="eastAsia"/>
                <w:color w:val="000000"/>
                <w:sz w:val="28"/>
                <w:szCs w:val="28"/>
              </w:rPr>
              <w:t>日</w:t>
            </w:r>
          </w:p>
        </w:tc>
      </w:tr>
      <w:tr w:rsidR="00982846">
        <w:trPr>
          <w:trHeight w:val="20"/>
          <w:jc w:val="center"/>
        </w:trPr>
        <w:tc>
          <w:tcPr>
            <w:tcW w:w="792" w:type="dxa"/>
            <w:vAlign w:val="center"/>
          </w:tcPr>
          <w:p w:rsidR="00982846" w:rsidRDefault="00C45178">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lastRenderedPageBreak/>
              <w:t>初</w:t>
            </w:r>
          </w:p>
          <w:p w:rsidR="00982846" w:rsidRDefault="00C45178">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982846" w:rsidRDefault="00C45178">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982846" w:rsidRDefault="00C45178">
            <w:pPr>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语</w:t>
            </w:r>
          </w:p>
        </w:tc>
        <w:tc>
          <w:tcPr>
            <w:tcW w:w="9303" w:type="dxa"/>
            <w:gridSpan w:val="10"/>
            <w:tcBorders>
              <w:top w:val="single" w:sz="4" w:space="0" w:color="auto"/>
              <w:left w:val="single" w:sz="4" w:space="0" w:color="auto"/>
              <w:right w:val="single" w:sz="4" w:space="0" w:color="auto"/>
            </w:tcBorders>
            <w:vAlign w:val="center"/>
          </w:tcPr>
          <w:p w:rsidR="00982846" w:rsidRDefault="00982846">
            <w:pPr>
              <w:spacing w:line="360" w:lineRule="exact"/>
              <w:ind w:firstLineChars="1400" w:firstLine="3864"/>
              <w:jc w:val="left"/>
              <w:rPr>
                <w:rFonts w:ascii="华文中宋" w:eastAsia="华文中宋" w:hAnsi="华文中宋"/>
                <w:color w:val="000000"/>
                <w:spacing w:val="-2"/>
                <w:sz w:val="28"/>
                <w:szCs w:val="20"/>
              </w:rPr>
            </w:pPr>
          </w:p>
          <w:p w:rsidR="00982846" w:rsidRDefault="00982846">
            <w:pPr>
              <w:spacing w:line="360" w:lineRule="exact"/>
              <w:ind w:firstLineChars="1700" w:firstLine="4692"/>
              <w:jc w:val="left"/>
              <w:rPr>
                <w:rFonts w:ascii="华文中宋" w:eastAsia="华文中宋" w:hAnsi="华文中宋"/>
                <w:color w:val="000000"/>
                <w:spacing w:val="-2"/>
                <w:sz w:val="28"/>
                <w:szCs w:val="20"/>
              </w:rPr>
            </w:pPr>
          </w:p>
          <w:p w:rsidR="00982846" w:rsidRDefault="00C45178">
            <w:pPr>
              <w:spacing w:line="360" w:lineRule="exact"/>
              <w:ind w:firstLineChars="1700" w:firstLine="4692"/>
              <w:jc w:val="left"/>
              <w:rPr>
                <w:rFonts w:ascii="华文中宋" w:eastAsia="华文中宋" w:hAnsi="华文中宋"/>
                <w:color w:val="000000"/>
                <w:sz w:val="28"/>
                <w:szCs w:val="20"/>
              </w:rPr>
            </w:pPr>
            <w:r>
              <w:rPr>
                <w:rFonts w:ascii="华文中宋" w:eastAsia="华文中宋" w:hAnsi="华文中宋" w:hint="eastAsia"/>
                <w:color w:val="000000"/>
                <w:spacing w:val="-2"/>
                <w:sz w:val="28"/>
                <w:szCs w:val="20"/>
              </w:rPr>
              <w:t>签名：</w:t>
            </w:r>
          </w:p>
          <w:p w:rsidR="00982846" w:rsidRDefault="00C45178">
            <w:pPr>
              <w:spacing w:line="360" w:lineRule="exact"/>
              <w:ind w:firstLineChars="1950" w:firstLine="546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rsidR="00982846" w:rsidRDefault="00C45178">
            <w:pPr>
              <w:widowControl/>
              <w:jc w:val="left"/>
              <w:rPr>
                <w:rFonts w:ascii="华文中宋" w:eastAsia="华文中宋" w:hAnsi="华文中宋"/>
                <w:color w:val="000000"/>
                <w:sz w:val="28"/>
                <w:szCs w:val="28"/>
              </w:rPr>
            </w:pPr>
            <w:r>
              <w:rPr>
                <w:rFonts w:hint="eastAsia"/>
                <w:color w:val="000000"/>
              </w:rPr>
              <w:t xml:space="preserve">                                                  </w:t>
            </w:r>
            <w:r>
              <w:rPr>
                <w:rFonts w:ascii="华文中宋" w:eastAsia="华文中宋" w:hAnsi="华文中宋" w:hint="eastAsia"/>
                <w:color w:val="000000"/>
                <w:sz w:val="28"/>
                <w:szCs w:val="28"/>
              </w:rPr>
              <w:t xml:space="preserve">  202</w:t>
            </w:r>
            <w:r>
              <w:rPr>
                <w:rFonts w:ascii="华文中宋" w:eastAsia="华文中宋" w:hAnsi="华文中宋"/>
                <w:color w:val="000000"/>
                <w:sz w:val="28"/>
                <w:szCs w:val="28"/>
              </w:rPr>
              <w:t>4</w:t>
            </w:r>
            <w:r>
              <w:rPr>
                <w:rFonts w:ascii="华文中宋" w:eastAsia="华文中宋" w:hAnsi="华文中宋" w:hint="eastAsia"/>
                <w:color w:val="000000"/>
                <w:sz w:val="28"/>
                <w:szCs w:val="28"/>
              </w:rPr>
              <w:t>年</w:t>
            </w:r>
            <w:r>
              <w:rPr>
                <w:rFonts w:ascii="华文中宋" w:eastAsia="华文中宋" w:hAnsi="华文中宋" w:hint="eastAsia"/>
                <w:color w:val="000000"/>
                <w:sz w:val="28"/>
                <w:szCs w:val="28"/>
              </w:rPr>
              <w:t xml:space="preserve">  </w:t>
            </w:r>
            <w:r>
              <w:rPr>
                <w:rFonts w:ascii="华文中宋" w:eastAsia="华文中宋" w:hAnsi="华文中宋" w:hint="eastAsia"/>
                <w:color w:val="000000"/>
                <w:sz w:val="28"/>
                <w:szCs w:val="28"/>
              </w:rPr>
              <w:t>月</w:t>
            </w:r>
            <w:r>
              <w:rPr>
                <w:rFonts w:ascii="华文中宋" w:eastAsia="华文中宋" w:hAnsi="华文中宋" w:hint="eastAsia"/>
                <w:color w:val="000000"/>
                <w:sz w:val="28"/>
                <w:szCs w:val="28"/>
              </w:rPr>
              <w:t xml:space="preserve">  </w:t>
            </w:r>
            <w:r>
              <w:rPr>
                <w:rFonts w:ascii="华文中宋" w:eastAsia="华文中宋" w:hAnsi="华文中宋" w:hint="eastAsia"/>
                <w:color w:val="000000"/>
                <w:sz w:val="28"/>
                <w:szCs w:val="28"/>
              </w:rPr>
              <w:t>日</w:t>
            </w:r>
          </w:p>
        </w:tc>
      </w:tr>
      <w:tr w:rsidR="00982846">
        <w:tblPrEx>
          <w:tblBorders>
            <w:insideH w:val="none" w:sz="0" w:space="0" w:color="auto"/>
            <w:insideV w:val="none" w:sz="0" w:space="0" w:color="auto"/>
          </w:tblBorders>
        </w:tblPrEx>
        <w:trPr>
          <w:trHeight w:val="20"/>
          <w:jc w:val="center"/>
        </w:trPr>
        <w:tc>
          <w:tcPr>
            <w:tcW w:w="1902" w:type="dxa"/>
            <w:gridSpan w:val="3"/>
            <w:tcBorders>
              <w:top w:val="single" w:sz="4" w:space="0" w:color="auto"/>
              <w:left w:val="single" w:sz="4" w:space="0" w:color="auto"/>
              <w:bottom w:val="single" w:sz="4" w:space="0" w:color="auto"/>
              <w:right w:val="single" w:sz="4" w:space="0" w:color="auto"/>
            </w:tcBorders>
            <w:vAlign w:val="center"/>
          </w:tcPr>
          <w:p w:rsidR="00FB4F12" w:rsidRDefault="00C4517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p w:rsidR="00982846" w:rsidRDefault="00C4517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（作者）</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982846" w:rsidRDefault="00C45178">
            <w:pPr>
              <w:spacing w:line="360" w:lineRule="exact"/>
              <w:ind w:firstLineChars="200" w:firstLine="480"/>
              <w:rPr>
                <w:rFonts w:ascii="华文中宋" w:eastAsia="华文中宋" w:hAnsi="华文中宋"/>
                <w:color w:val="000000"/>
                <w:sz w:val="28"/>
                <w:szCs w:val="28"/>
              </w:rPr>
            </w:pPr>
            <w:r>
              <w:rPr>
                <w:rFonts w:ascii="仿宋" w:eastAsia="仿宋" w:hAnsi="仿宋" w:hint="eastAsia"/>
                <w:color w:val="000000"/>
                <w:sz w:val="24"/>
                <w:szCs w:val="24"/>
              </w:rPr>
              <w:t>刘乃文</w:t>
            </w:r>
          </w:p>
        </w:tc>
        <w:tc>
          <w:tcPr>
            <w:tcW w:w="851" w:type="dxa"/>
            <w:tcBorders>
              <w:top w:val="single" w:sz="4" w:space="0" w:color="auto"/>
              <w:left w:val="single" w:sz="4" w:space="0" w:color="auto"/>
              <w:bottom w:val="single" w:sz="4" w:space="0" w:color="auto"/>
              <w:right w:val="single" w:sz="4" w:space="0" w:color="auto"/>
            </w:tcBorders>
            <w:vAlign w:val="center"/>
          </w:tcPr>
          <w:p w:rsidR="00982846" w:rsidRDefault="00C4517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982846" w:rsidRDefault="00C45178">
            <w:pPr>
              <w:spacing w:line="360" w:lineRule="exact"/>
              <w:rPr>
                <w:rFonts w:ascii="华文中宋" w:eastAsia="华文中宋" w:hAnsi="华文中宋"/>
                <w:color w:val="000000"/>
                <w:sz w:val="28"/>
                <w:szCs w:val="28"/>
              </w:rPr>
            </w:pPr>
            <w:r>
              <w:rPr>
                <w:rFonts w:ascii="仿宋" w:eastAsia="仿宋" w:hAnsi="仿宋" w:cs="仿宋" w:hint="eastAsia"/>
                <w:color w:val="000000"/>
                <w:sz w:val="28"/>
                <w:szCs w:val="28"/>
              </w:rPr>
              <w:t>13512202615</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982846" w:rsidRDefault="00C4517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2525" w:type="dxa"/>
            <w:tcBorders>
              <w:top w:val="single" w:sz="4" w:space="0" w:color="auto"/>
              <w:left w:val="single" w:sz="4" w:space="0" w:color="auto"/>
              <w:bottom w:val="single" w:sz="4" w:space="0" w:color="auto"/>
              <w:right w:val="single" w:sz="4" w:space="0" w:color="auto"/>
            </w:tcBorders>
            <w:vAlign w:val="center"/>
          </w:tcPr>
          <w:p w:rsidR="00982846" w:rsidRDefault="00982846">
            <w:pPr>
              <w:spacing w:line="360" w:lineRule="exact"/>
              <w:rPr>
                <w:rFonts w:ascii="华文中宋" w:eastAsia="华文中宋" w:hAnsi="华文中宋"/>
                <w:color w:val="000000"/>
                <w:sz w:val="28"/>
                <w:szCs w:val="28"/>
              </w:rPr>
            </w:pPr>
          </w:p>
        </w:tc>
      </w:tr>
      <w:tr w:rsidR="00982846" w:rsidTr="00C66460">
        <w:tblPrEx>
          <w:tblBorders>
            <w:insideH w:val="none" w:sz="0" w:space="0" w:color="auto"/>
            <w:insideV w:val="none" w:sz="0" w:space="0" w:color="auto"/>
          </w:tblBorders>
        </w:tblPrEx>
        <w:trPr>
          <w:trHeight w:val="585"/>
          <w:jc w:val="center"/>
        </w:trPr>
        <w:tc>
          <w:tcPr>
            <w:tcW w:w="1618" w:type="dxa"/>
            <w:gridSpan w:val="2"/>
            <w:tcBorders>
              <w:top w:val="single" w:sz="4" w:space="0" w:color="auto"/>
              <w:left w:val="single" w:sz="4" w:space="0" w:color="auto"/>
              <w:bottom w:val="single" w:sz="4" w:space="0" w:color="auto"/>
              <w:right w:val="single" w:sz="4" w:space="0" w:color="auto"/>
            </w:tcBorders>
            <w:vAlign w:val="center"/>
          </w:tcPr>
          <w:p w:rsidR="00982846" w:rsidRDefault="00C4517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982846" w:rsidRDefault="00C45178">
            <w:pPr>
              <w:spacing w:line="360" w:lineRule="exact"/>
              <w:rPr>
                <w:rFonts w:ascii="华文中宋" w:eastAsia="华文中宋" w:hAnsi="华文中宋"/>
                <w:color w:val="000000"/>
                <w:sz w:val="28"/>
                <w:szCs w:val="28"/>
              </w:rPr>
            </w:pPr>
            <w:r>
              <w:rPr>
                <w:rFonts w:ascii="仿宋" w:eastAsia="仿宋" w:hAnsi="仿宋" w:cs="仿宋" w:hint="eastAsia"/>
                <w:color w:val="000000"/>
                <w:sz w:val="28"/>
                <w:szCs w:val="28"/>
              </w:rPr>
              <w:t>tiane_11@126.com</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982846" w:rsidRDefault="00C4517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2525" w:type="dxa"/>
            <w:tcBorders>
              <w:top w:val="single" w:sz="4" w:space="0" w:color="auto"/>
              <w:left w:val="single" w:sz="4" w:space="0" w:color="auto"/>
              <w:bottom w:val="single" w:sz="4" w:space="0" w:color="auto"/>
              <w:right w:val="single" w:sz="4" w:space="0" w:color="auto"/>
            </w:tcBorders>
            <w:vAlign w:val="center"/>
          </w:tcPr>
          <w:p w:rsidR="00982846" w:rsidRDefault="00982846">
            <w:pPr>
              <w:spacing w:line="360" w:lineRule="exact"/>
              <w:rPr>
                <w:rFonts w:ascii="华文中宋" w:eastAsia="华文中宋" w:hAnsi="华文中宋"/>
                <w:color w:val="000000"/>
                <w:sz w:val="28"/>
                <w:szCs w:val="28"/>
              </w:rPr>
            </w:pPr>
          </w:p>
        </w:tc>
      </w:tr>
      <w:tr w:rsidR="00982846" w:rsidTr="00C66460">
        <w:tblPrEx>
          <w:tblBorders>
            <w:insideH w:val="none" w:sz="0" w:space="0" w:color="auto"/>
            <w:insideV w:val="none" w:sz="0" w:space="0" w:color="auto"/>
          </w:tblBorders>
        </w:tblPrEx>
        <w:trPr>
          <w:trHeight w:val="551"/>
          <w:jc w:val="center"/>
        </w:trPr>
        <w:tc>
          <w:tcPr>
            <w:tcW w:w="1618" w:type="dxa"/>
            <w:gridSpan w:val="2"/>
            <w:tcBorders>
              <w:top w:val="single" w:sz="4" w:space="0" w:color="auto"/>
              <w:left w:val="single" w:sz="4" w:space="0" w:color="auto"/>
              <w:bottom w:val="single" w:sz="4" w:space="0" w:color="auto"/>
              <w:right w:val="single" w:sz="4" w:space="0" w:color="auto"/>
            </w:tcBorders>
            <w:vAlign w:val="center"/>
          </w:tcPr>
          <w:p w:rsidR="00982846" w:rsidRDefault="00C4517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8477" w:type="dxa"/>
            <w:gridSpan w:val="9"/>
            <w:tcBorders>
              <w:top w:val="single" w:sz="4" w:space="0" w:color="auto"/>
              <w:left w:val="single" w:sz="4" w:space="0" w:color="auto"/>
              <w:bottom w:val="single" w:sz="4" w:space="0" w:color="auto"/>
              <w:right w:val="single" w:sz="4" w:space="0" w:color="auto"/>
            </w:tcBorders>
            <w:vAlign w:val="center"/>
          </w:tcPr>
          <w:p w:rsidR="00982846" w:rsidRDefault="00C45178">
            <w:pPr>
              <w:spacing w:line="360" w:lineRule="exact"/>
              <w:rPr>
                <w:rFonts w:ascii="华文中宋" w:eastAsia="华文中宋" w:hAnsi="华文中宋"/>
                <w:color w:val="000000"/>
                <w:sz w:val="28"/>
                <w:szCs w:val="28"/>
              </w:rPr>
            </w:pPr>
            <w:r>
              <w:rPr>
                <w:rFonts w:ascii="仿宋" w:eastAsia="仿宋" w:hAnsi="仿宋" w:cs="仿宋" w:hint="eastAsia"/>
                <w:color w:val="000000"/>
                <w:sz w:val="28"/>
                <w:szCs w:val="28"/>
              </w:rPr>
              <w:t>天津市和平区卫津路</w:t>
            </w:r>
            <w:r>
              <w:rPr>
                <w:rFonts w:ascii="仿宋" w:eastAsia="仿宋" w:hAnsi="仿宋" w:cs="仿宋" w:hint="eastAsia"/>
                <w:color w:val="000000"/>
                <w:sz w:val="28"/>
                <w:szCs w:val="28"/>
              </w:rPr>
              <w:t>143</w:t>
            </w:r>
            <w:r>
              <w:rPr>
                <w:rFonts w:ascii="仿宋" w:eastAsia="仿宋" w:hAnsi="仿宋" w:cs="仿宋" w:hint="eastAsia"/>
                <w:color w:val="000000"/>
                <w:sz w:val="28"/>
                <w:szCs w:val="28"/>
              </w:rPr>
              <w:t>号</w:t>
            </w:r>
          </w:p>
        </w:tc>
      </w:tr>
    </w:tbl>
    <w:p w:rsidR="00982846" w:rsidRDefault="00C45178">
      <w:r>
        <w:rPr>
          <w:rFonts w:ascii="仿宋_GB2312" w:eastAsia="仿宋_GB2312"/>
          <w:color w:val="000000"/>
        </w:rPr>
        <w:br w:type="page"/>
      </w:r>
    </w:p>
    <w:sectPr w:rsidR="00982846">
      <w:footerReference w:type="even" r:id="rId6"/>
      <w:pgSz w:w="11906" w:h="16838"/>
      <w:pgMar w:top="1814" w:right="1418" w:bottom="1134" w:left="1418" w:header="851" w:footer="130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178" w:rsidRDefault="00C45178">
      <w:r>
        <w:separator/>
      </w:r>
    </w:p>
  </w:endnote>
  <w:endnote w:type="continuationSeparator" w:id="0">
    <w:p w:rsidR="00C45178" w:rsidRDefault="00C4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宋体"/>
    <w:panose1 w:val="02010600030101010101"/>
    <w:charset w:val="86"/>
    <w:family w:val="auto"/>
    <w:pitch w:val="default"/>
    <w:sig w:usb0="A00002BF" w:usb1="38CF7CFA" w:usb2="00000016" w:usb3="00000000" w:csb0="0004000F" w:csb1="00000000"/>
  </w:font>
  <w:font w:name="华文中宋">
    <w:altName w:val="Microsoft YaHei UI"/>
    <w:charset w:val="86"/>
    <w:family w:val="auto"/>
    <w:pitch w:val="default"/>
    <w:sig w:usb0="00000287"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微软雅黑"/>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846" w:rsidRDefault="00C45178">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rPr>
      <w:t>- 8 -</w:t>
    </w:r>
    <w:r>
      <w:rPr>
        <w:rStyle w:val="a5"/>
      </w:rPr>
      <w:fldChar w:fldCharType="end"/>
    </w:r>
  </w:p>
  <w:p w:rsidR="00982846" w:rsidRDefault="00982846">
    <w:pPr>
      <w:pStyle w:val="a3"/>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178" w:rsidRDefault="00C45178">
      <w:r>
        <w:separator/>
      </w:r>
    </w:p>
  </w:footnote>
  <w:footnote w:type="continuationSeparator" w:id="0">
    <w:p w:rsidR="00C45178" w:rsidRDefault="00C45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JkYTNjZGQ1YmVjMzk0NDUxZTUyODFmMGZjNjVlMzgifQ=="/>
  </w:docVars>
  <w:rsids>
    <w:rsidRoot w:val="00D87E12"/>
    <w:rsid w:val="00461641"/>
    <w:rsid w:val="00982846"/>
    <w:rsid w:val="00C45178"/>
    <w:rsid w:val="00C66460"/>
    <w:rsid w:val="00D87E12"/>
    <w:rsid w:val="00D96E1B"/>
    <w:rsid w:val="00DB3801"/>
    <w:rsid w:val="00EF7A58"/>
    <w:rsid w:val="00FB4F12"/>
    <w:rsid w:val="1B9147DF"/>
    <w:rsid w:val="1D1638FE"/>
    <w:rsid w:val="1ED85DEE"/>
    <w:rsid w:val="2DED4667"/>
    <w:rsid w:val="54504BF3"/>
    <w:rsid w:val="5D2B0030"/>
    <w:rsid w:val="6E9C4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BFABD"/>
  <w15:docId w15:val="{BB0FA888-454E-4B24-A838-3D141B28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rFonts w:ascii="Times New Roman" w:eastAsia="宋体" w:hAnsi="Times New Roman" w:cs="Times New Roman"/>
      <w:sz w:val="18"/>
      <w:szCs w:val="18"/>
    </w:rPr>
  </w:style>
  <w:style w:type="character" w:styleId="a5">
    <w:name w:val="page number"/>
    <w:basedOn w:val="a0"/>
    <w:rPr>
      <w:rFonts w:ascii="Times New Roman" w:eastAsia="宋体" w:hAnsi="Times New Roman" w:cs="Times New Roman"/>
    </w:rPr>
  </w:style>
  <w:style w:type="character" w:customStyle="1" w:styleId="a4">
    <w:name w:val="页脚 字符"/>
    <w:link w:val="a3"/>
    <w:uiPriority w:val="99"/>
    <w:qFormat/>
    <w:rPr>
      <w:rFonts w:ascii="Times New Roman" w:eastAsia="宋体" w:hAnsi="Times New Roman" w:cs="Times New Roman"/>
      <w:sz w:val="18"/>
      <w:szCs w:val="18"/>
    </w:rPr>
  </w:style>
  <w:style w:type="character" w:customStyle="1" w:styleId="1">
    <w:name w:val="页脚 字符1"/>
    <w:basedOn w:val="a0"/>
    <w:autoRedefine/>
    <w:uiPriority w:val="99"/>
    <w:semiHidden/>
    <w:qFormat/>
    <w:rPr>
      <w:sz w:val="18"/>
      <w:szCs w:val="18"/>
    </w:rPr>
  </w:style>
  <w:style w:type="paragraph" w:styleId="a6">
    <w:name w:val="header"/>
    <w:basedOn w:val="a"/>
    <w:link w:val="a7"/>
    <w:uiPriority w:val="99"/>
    <w:unhideWhenUsed/>
    <w:rsid w:val="00C6646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6646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205</Words>
  <Characters>1169</Characters>
  <Application>Microsoft Office Word</Application>
  <DocSecurity>0</DocSecurity>
  <Lines>9</Lines>
  <Paragraphs>2</Paragraphs>
  <ScaleCrop>false</ScaleCrop>
  <Company>Microsoft</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AutoBVT</cp:lastModifiedBy>
  <cp:revision>4</cp:revision>
  <dcterms:created xsi:type="dcterms:W3CDTF">2024-03-28T06:20:00Z</dcterms:created>
  <dcterms:modified xsi:type="dcterms:W3CDTF">2024-04-17T02:00:00Z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B00048CEA5DE4DC4877E15A56E58AC50_13</vt:lpwstr>
  </property>
</Properties>
</file>