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91" w:rsidRDefault="003743AC" w:rsidP="00647FD5">
      <w:pPr>
        <w:spacing w:afterLines="50" w:after="156" w:line="3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中国新闻奖参评作品推荐表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 w:rsidR="004C2C91">
        <w:trPr>
          <w:cantSplit/>
          <w:trHeight w:hRule="exact" w:val="640"/>
        </w:trPr>
        <w:tc>
          <w:tcPr>
            <w:tcW w:w="1551" w:type="dxa"/>
            <w:gridSpan w:val="2"/>
            <w:vMerge w:val="restart"/>
            <w:vAlign w:val="center"/>
          </w:tcPr>
          <w:p w:rsidR="004C2C91" w:rsidRDefault="003743A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91" w:rsidRPr="00647FD5" w:rsidRDefault="003743AC" w:rsidP="002A2BB5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proofErr w:type="gramStart"/>
            <w:r w:rsidRPr="00647FD5">
              <w:rPr>
                <w:rFonts w:hint="eastAsia"/>
                <w:b/>
                <w:szCs w:val="21"/>
              </w:rPr>
              <w:t>搬出七</w:t>
            </w:r>
            <w:proofErr w:type="gramEnd"/>
            <w:r w:rsidRPr="00647FD5">
              <w:rPr>
                <w:rFonts w:hint="eastAsia"/>
                <w:b/>
                <w:szCs w:val="21"/>
              </w:rPr>
              <w:t>里海之后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91" w:rsidRDefault="003743A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91" w:rsidRPr="00647FD5" w:rsidRDefault="003743AC" w:rsidP="002A2BB5">
            <w:pPr>
              <w:jc w:val="center"/>
              <w:rPr>
                <w:rFonts w:ascii="宋体" w:hAnsi="宋体"/>
                <w:b/>
                <w:szCs w:val="21"/>
              </w:rPr>
            </w:pPr>
            <w:r w:rsidRPr="00647FD5">
              <w:rPr>
                <w:rFonts w:ascii="宋体" w:hAnsi="宋体" w:hint="eastAsia"/>
                <w:b/>
                <w:szCs w:val="21"/>
              </w:rPr>
              <w:t>电视消息</w:t>
            </w:r>
          </w:p>
        </w:tc>
      </w:tr>
      <w:tr w:rsidR="004C2C91">
        <w:trPr>
          <w:cantSplit/>
          <w:trHeight w:hRule="exact" w:val="807"/>
        </w:trPr>
        <w:tc>
          <w:tcPr>
            <w:tcW w:w="1551" w:type="dxa"/>
            <w:gridSpan w:val="2"/>
            <w:vMerge/>
            <w:vAlign w:val="center"/>
          </w:tcPr>
          <w:p w:rsidR="004C2C91" w:rsidRDefault="004C2C9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91" w:rsidRDefault="004C2C9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91" w:rsidRDefault="003743A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91" w:rsidRPr="00647FD5" w:rsidRDefault="003743AC" w:rsidP="002A2BB5">
            <w:pPr>
              <w:spacing w:line="2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647FD5">
              <w:rPr>
                <w:rFonts w:ascii="宋体" w:hAnsi="宋体" w:hint="eastAsia"/>
                <w:b/>
                <w:color w:val="000000" w:themeColor="text1"/>
                <w:szCs w:val="21"/>
              </w:rPr>
              <w:t>消息</w:t>
            </w:r>
          </w:p>
        </w:tc>
      </w:tr>
      <w:tr w:rsidR="004C2C91">
        <w:trPr>
          <w:cantSplit/>
          <w:trHeight w:hRule="exact" w:val="602"/>
        </w:trPr>
        <w:tc>
          <w:tcPr>
            <w:tcW w:w="1551" w:type="dxa"/>
            <w:gridSpan w:val="2"/>
            <w:vMerge/>
            <w:vAlign w:val="center"/>
          </w:tcPr>
          <w:p w:rsidR="004C2C91" w:rsidRDefault="004C2C9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91" w:rsidRDefault="004C2C9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91" w:rsidRDefault="003743A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91" w:rsidRDefault="004C2C91">
            <w:pPr>
              <w:rPr>
                <w:rFonts w:ascii="仿宋_GB2312" w:eastAsia="仿宋_GB2312"/>
                <w:sz w:val="28"/>
              </w:rPr>
            </w:pPr>
          </w:p>
        </w:tc>
      </w:tr>
      <w:tr w:rsidR="004C2C91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4C2C91" w:rsidRDefault="003743AC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4C2C91" w:rsidRDefault="003743AC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91" w:rsidRPr="00647FD5" w:rsidRDefault="003743AC" w:rsidP="002A2BB5">
            <w:pPr>
              <w:spacing w:line="260" w:lineRule="exact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647FD5">
              <w:rPr>
                <w:rFonts w:hint="eastAsia"/>
                <w:b/>
                <w:szCs w:val="21"/>
              </w:rPr>
              <w:t>苏建美</w:t>
            </w:r>
            <w:r w:rsidRPr="00647FD5">
              <w:rPr>
                <w:rFonts w:hint="eastAsia"/>
                <w:b/>
                <w:szCs w:val="21"/>
              </w:rPr>
              <w:t xml:space="preserve"> </w:t>
            </w:r>
            <w:r w:rsidRPr="00647FD5">
              <w:rPr>
                <w:rFonts w:hint="eastAsia"/>
                <w:b/>
                <w:szCs w:val="21"/>
              </w:rPr>
              <w:t>丁玎</w:t>
            </w:r>
            <w:r w:rsidRPr="00647FD5"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 w:rsidRPr="00647FD5">
              <w:rPr>
                <w:rFonts w:hint="eastAsia"/>
                <w:b/>
                <w:szCs w:val="21"/>
              </w:rPr>
              <w:t>温洲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91" w:rsidRDefault="003743AC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91" w:rsidRPr="00647FD5" w:rsidRDefault="003743AC" w:rsidP="002A2BB5">
            <w:pPr>
              <w:spacing w:line="240" w:lineRule="exact"/>
              <w:jc w:val="center"/>
              <w:rPr>
                <w:rFonts w:ascii="仿宋" w:eastAsia="仿宋" w:hAnsi="仿宋"/>
                <w:b/>
                <w:color w:val="808080"/>
                <w:w w:val="95"/>
                <w:szCs w:val="21"/>
              </w:rPr>
            </w:pPr>
            <w:r w:rsidRPr="00647FD5">
              <w:rPr>
                <w:rFonts w:hint="eastAsia"/>
                <w:b/>
                <w:szCs w:val="21"/>
              </w:rPr>
              <w:t>苏建美</w:t>
            </w:r>
            <w:r w:rsidRPr="00647FD5">
              <w:rPr>
                <w:rFonts w:hint="eastAsia"/>
                <w:b/>
                <w:szCs w:val="21"/>
              </w:rPr>
              <w:t xml:space="preserve">  </w:t>
            </w:r>
            <w:r w:rsidRPr="00647FD5">
              <w:rPr>
                <w:rFonts w:hint="eastAsia"/>
                <w:b/>
                <w:szCs w:val="21"/>
              </w:rPr>
              <w:t>丁玎</w:t>
            </w:r>
          </w:p>
        </w:tc>
      </w:tr>
      <w:tr w:rsidR="004C2C91">
        <w:trPr>
          <w:cantSplit/>
          <w:trHeight w:hRule="exact" w:val="850"/>
        </w:trPr>
        <w:tc>
          <w:tcPr>
            <w:tcW w:w="1551" w:type="dxa"/>
            <w:gridSpan w:val="2"/>
            <w:vAlign w:val="center"/>
          </w:tcPr>
          <w:p w:rsidR="004C2C91" w:rsidRDefault="003743AC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91" w:rsidRPr="00647FD5" w:rsidRDefault="003743AC" w:rsidP="002A2BB5">
            <w:pPr>
              <w:spacing w:line="2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647FD5">
              <w:rPr>
                <w:rFonts w:ascii="宋体" w:hAnsi="宋体" w:hint="eastAsia"/>
                <w:b/>
                <w:color w:val="000000" w:themeColor="text1"/>
                <w:szCs w:val="21"/>
              </w:rPr>
              <w:t>天津海河传媒中心</w:t>
            </w:r>
          </w:p>
          <w:p w:rsidR="004C2C91" w:rsidRDefault="003743AC" w:rsidP="002A2BB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647FD5">
              <w:rPr>
                <w:rFonts w:ascii="宋体" w:hAnsi="宋体" w:hint="eastAsia"/>
                <w:b/>
                <w:color w:val="000000" w:themeColor="text1"/>
                <w:szCs w:val="21"/>
              </w:rPr>
              <w:t>广电事业部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91" w:rsidRDefault="003743AC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91" w:rsidRDefault="003743AC" w:rsidP="002A2BB5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47FD5">
              <w:rPr>
                <w:rFonts w:ascii="宋体" w:hAnsi="宋体" w:hint="eastAsia"/>
                <w:b/>
                <w:szCs w:val="21"/>
              </w:rPr>
              <w:t>2019年12月30日</w:t>
            </w:r>
          </w:p>
          <w:p w:rsidR="005978C0" w:rsidRPr="00647FD5" w:rsidRDefault="00F54AAB" w:rsidP="00C97E6D">
            <w:pPr>
              <w:spacing w:line="260" w:lineRule="exact"/>
              <w:jc w:val="center"/>
              <w:rPr>
                <w:rFonts w:ascii="宋体" w:hAnsi="宋体"/>
                <w:b/>
                <w:color w:val="80808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00:23:25:22</w:t>
            </w:r>
            <w:r w:rsidR="003862B4">
              <w:rPr>
                <w:rFonts w:ascii="宋体" w:hAnsi="宋体" w:hint="eastAsia"/>
                <w:b/>
                <w:szCs w:val="21"/>
              </w:rPr>
              <w:t>—00:27:09:10</w:t>
            </w:r>
          </w:p>
        </w:tc>
      </w:tr>
      <w:tr w:rsidR="004C2C91">
        <w:trPr>
          <w:cantSplit/>
          <w:trHeight w:hRule="exact" w:val="992"/>
        </w:trPr>
        <w:tc>
          <w:tcPr>
            <w:tcW w:w="1551" w:type="dxa"/>
            <w:gridSpan w:val="2"/>
            <w:vAlign w:val="center"/>
          </w:tcPr>
          <w:p w:rsidR="004C2C91" w:rsidRDefault="003743AC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91" w:rsidRPr="00647FD5" w:rsidRDefault="003743AC" w:rsidP="002A2BB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647FD5">
              <w:rPr>
                <w:rFonts w:ascii="宋体" w:hAnsi="宋体" w:hint="eastAsia"/>
                <w:b/>
                <w:color w:val="000000" w:themeColor="text1"/>
                <w:szCs w:val="21"/>
              </w:rPr>
              <w:t>《新闻这1刻》</w:t>
            </w:r>
          </w:p>
          <w:p w:rsidR="004C2C91" w:rsidRDefault="003743AC" w:rsidP="002A2BB5">
            <w:pPr>
              <w:spacing w:line="260" w:lineRule="exact"/>
              <w:jc w:val="center"/>
              <w:rPr>
                <w:rFonts w:ascii="仿宋" w:eastAsia="仿宋" w:hAnsi="仿宋"/>
                <w:color w:val="808080"/>
                <w:szCs w:val="21"/>
              </w:rPr>
            </w:pPr>
            <w:r w:rsidRPr="00647FD5">
              <w:rPr>
                <w:rFonts w:ascii="宋体" w:hAnsi="宋体" w:hint="eastAsia"/>
                <w:b/>
                <w:color w:val="000000" w:themeColor="text1"/>
                <w:szCs w:val="21"/>
              </w:rPr>
              <w:t>15点档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91" w:rsidRDefault="003743AC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4C2C91" w:rsidRDefault="003743AC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91" w:rsidRPr="00647FD5" w:rsidRDefault="003743AC" w:rsidP="002A2BB5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w w:val="95"/>
                <w:szCs w:val="21"/>
              </w:rPr>
            </w:pPr>
            <w:r w:rsidRPr="00647FD5">
              <w:rPr>
                <w:rFonts w:ascii="宋体" w:hAnsi="宋体" w:hint="eastAsia"/>
                <w:b/>
                <w:color w:val="000000" w:themeColor="text1"/>
                <w:szCs w:val="21"/>
              </w:rPr>
              <w:t>3分43秒</w:t>
            </w:r>
            <w:bookmarkStart w:id="0" w:name="_GoBack"/>
            <w:bookmarkEnd w:id="0"/>
          </w:p>
        </w:tc>
      </w:tr>
      <w:tr w:rsidR="004C2C91" w:rsidTr="003016AB">
        <w:trPr>
          <w:cantSplit/>
          <w:trHeight w:hRule="exact" w:val="2038"/>
        </w:trPr>
        <w:tc>
          <w:tcPr>
            <w:tcW w:w="1101" w:type="dxa"/>
            <w:vAlign w:val="center"/>
          </w:tcPr>
          <w:p w:rsidR="004C2C91" w:rsidRDefault="003743AC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4C2C91" w:rsidRDefault="003743AC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4C2C91" w:rsidRDefault="003743AC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4C2C91" w:rsidRDefault="003743AC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4C2C91" w:rsidRDefault="003743AC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</w:t>
            </w: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介</w:t>
            </w:r>
            <w:proofErr w:type="gramEnd"/>
          </w:p>
          <w:p w:rsidR="004C2C91" w:rsidRDefault="003743AC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1" w:rsidRPr="003016AB" w:rsidRDefault="003016AB" w:rsidP="003016AB">
            <w:pPr>
              <w:spacing w:line="360" w:lineRule="exact"/>
              <w:ind w:firstLineChars="200" w:firstLine="422"/>
              <w:rPr>
                <w:b/>
                <w:szCs w:val="21"/>
              </w:rPr>
            </w:pPr>
            <w:r w:rsidRPr="001F7FB0">
              <w:rPr>
                <w:rFonts w:ascii="宋体" w:hAnsi="宋体" w:cs="宋体" w:hint="eastAsia"/>
                <w:b/>
                <w:szCs w:val="21"/>
              </w:rPr>
              <w:t>作品紧紧围绕习近平总书记“绿水青山就是金山银山”的重要指示精神，采访期间，记者多次</w:t>
            </w:r>
            <w:proofErr w:type="gramStart"/>
            <w:r w:rsidRPr="001F7FB0">
              <w:rPr>
                <w:rFonts w:ascii="宋体" w:hAnsi="宋体" w:cs="宋体" w:hint="eastAsia"/>
                <w:b/>
                <w:szCs w:val="21"/>
              </w:rPr>
              <w:t>深入七</w:t>
            </w:r>
            <w:proofErr w:type="gramEnd"/>
            <w:r w:rsidRPr="001F7FB0">
              <w:rPr>
                <w:rFonts w:ascii="宋体" w:hAnsi="宋体" w:cs="宋体" w:hint="eastAsia"/>
                <w:b/>
                <w:szCs w:val="21"/>
              </w:rPr>
              <w:t>里海湿地蹲点拍摄，用真挚平实的镜头语言，报道群众对于美好生态的渴求，展现党员干部在七里海湿地修复过程中，以人民为中心，解决资金短缺的问题，妥善安置七里海周边村民生活。</w:t>
            </w:r>
          </w:p>
        </w:tc>
      </w:tr>
      <w:tr w:rsidR="004C2C91">
        <w:trPr>
          <w:cantSplit/>
          <w:trHeight w:hRule="exact" w:val="2122"/>
        </w:trPr>
        <w:tc>
          <w:tcPr>
            <w:tcW w:w="1101" w:type="dxa"/>
            <w:vAlign w:val="center"/>
          </w:tcPr>
          <w:p w:rsidR="004C2C91" w:rsidRDefault="003743A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4C2C91" w:rsidRDefault="003743A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4C2C91" w:rsidRDefault="003743A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效</w:t>
            </w:r>
            <w:proofErr w:type="gramEnd"/>
          </w:p>
          <w:p w:rsidR="004C2C91" w:rsidRDefault="003743A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1" w:rsidRPr="0027216D" w:rsidRDefault="0027216D" w:rsidP="0027216D">
            <w:pPr>
              <w:spacing w:line="360" w:lineRule="exact"/>
              <w:ind w:firstLineChars="200" w:firstLine="422"/>
              <w:rPr>
                <w:b/>
              </w:rPr>
            </w:pPr>
            <w:r w:rsidRPr="001F7FB0">
              <w:rPr>
                <w:rFonts w:ascii="宋体" w:hAnsi="宋体" w:cs="宋体" w:hint="eastAsia"/>
                <w:b/>
                <w:szCs w:val="21"/>
              </w:rPr>
              <w:t>七里海湿地只是天津生态保护的一个缩影，通过报道，展现了天津坚持绿色发展的战略定力，以及在落实新发展理念上的生动实践。同时，报道也为党员干部与群众搭桥，体现出党员干部站在群众立场，回应群众关切的恭敬之心。报道营造出“向群众汇报”的良好风气，以及干事创业担当尽责的浓厚氛围，起到了良好的社会宣传效果。</w:t>
            </w:r>
          </w:p>
        </w:tc>
      </w:tr>
      <w:tr w:rsidR="004C2C91" w:rsidTr="00647FD5">
        <w:trPr>
          <w:cantSplit/>
          <w:trHeight w:hRule="exact" w:val="2822"/>
        </w:trPr>
        <w:tc>
          <w:tcPr>
            <w:tcW w:w="1101" w:type="dxa"/>
            <w:vAlign w:val="center"/>
          </w:tcPr>
          <w:p w:rsidR="004C2C91" w:rsidRDefault="003743A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4C2C91" w:rsidRDefault="003743A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4C2C91" w:rsidRDefault="003743A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4C2C91" w:rsidRDefault="003743A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4C2C91" w:rsidRDefault="003743A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4C2C91" w:rsidRDefault="003743AC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8B" w:rsidRPr="006B5C8B" w:rsidRDefault="006B5C8B" w:rsidP="006B5C8B">
            <w:pPr>
              <w:spacing w:line="360" w:lineRule="exact"/>
              <w:ind w:firstLineChars="200" w:firstLine="422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1F7FB0">
              <w:rPr>
                <w:rFonts w:ascii="宋体" w:hAnsi="宋体" w:hint="eastAsia"/>
                <w:b/>
                <w:color w:val="000000" w:themeColor="text1"/>
                <w:szCs w:val="21"/>
              </w:rPr>
              <w:t>作品坚持正确的政治方向，同党中央保持高度一致；作品坚持马克思主义新闻观，坚守党和人民立场；作品坚持正确舆论导向，深入宣传党在生态文明建设方面的路线方针政策，弘扬主旋律，予以推荐。</w:t>
            </w:r>
          </w:p>
          <w:p w:rsidR="004C2C91" w:rsidRDefault="003743AC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4C2C91" w:rsidRDefault="003743AC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4C2C91" w:rsidRDefault="003743AC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20</w:t>
            </w:r>
            <w:r>
              <w:rPr>
                <w:rFonts w:ascii="华文中宋" w:eastAsia="华文中宋" w:hAnsi="华文中宋"/>
                <w:sz w:val="28"/>
              </w:rPr>
              <w:t>年</w:t>
            </w:r>
            <w:r>
              <w:rPr>
                <w:rFonts w:ascii="华文中宋" w:eastAsia="华文中宋" w:hAnsi="华文中宋" w:hint="eastAsia"/>
                <w:sz w:val="28"/>
              </w:rPr>
              <w:t>5月30日</w:t>
            </w:r>
          </w:p>
        </w:tc>
      </w:tr>
    </w:tbl>
    <w:p w:rsidR="004C2C91" w:rsidRDefault="004C2C91"/>
    <w:sectPr w:rsidR="004C2C91" w:rsidSect="003743AC"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C0" w:rsidRDefault="005978C0" w:rsidP="005978C0">
      <w:r>
        <w:separator/>
      </w:r>
    </w:p>
  </w:endnote>
  <w:endnote w:type="continuationSeparator" w:id="0">
    <w:p w:rsidR="005978C0" w:rsidRDefault="005978C0" w:rsidP="0059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C0" w:rsidRDefault="005978C0" w:rsidP="005978C0">
      <w:r>
        <w:separator/>
      </w:r>
    </w:p>
  </w:footnote>
  <w:footnote w:type="continuationSeparator" w:id="0">
    <w:p w:rsidR="005978C0" w:rsidRDefault="005978C0" w:rsidP="00597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01CA6"/>
    <w:rsid w:val="0027216D"/>
    <w:rsid w:val="002A2BB5"/>
    <w:rsid w:val="003016AB"/>
    <w:rsid w:val="003743AC"/>
    <w:rsid w:val="003862B4"/>
    <w:rsid w:val="004C2C91"/>
    <w:rsid w:val="005273D7"/>
    <w:rsid w:val="005978C0"/>
    <w:rsid w:val="00647FD5"/>
    <w:rsid w:val="006B5C8B"/>
    <w:rsid w:val="0099195D"/>
    <w:rsid w:val="00C97E6D"/>
    <w:rsid w:val="00F54AAB"/>
    <w:rsid w:val="16B7467B"/>
    <w:rsid w:val="1F6811E6"/>
    <w:rsid w:val="3FF148CC"/>
    <w:rsid w:val="47192D56"/>
    <w:rsid w:val="56101CA6"/>
    <w:rsid w:val="6E620461"/>
    <w:rsid w:val="73F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3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pPr>
      <w:spacing w:after="120"/>
    </w:pPr>
    <w:rPr>
      <w:sz w:val="16"/>
      <w:szCs w:val="16"/>
    </w:rPr>
  </w:style>
  <w:style w:type="paragraph" w:styleId="a3">
    <w:name w:val="header"/>
    <w:basedOn w:val="a"/>
    <w:link w:val="Char"/>
    <w:rsid w:val="00597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78C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97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78C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3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pPr>
      <w:spacing w:after="120"/>
    </w:pPr>
    <w:rPr>
      <w:sz w:val="16"/>
      <w:szCs w:val="16"/>
    </w:rPr>
  </w:style>
  <w:style w:type="paragraph" w:styleId="a3">
    <w:name w:val="header"/>
    <w:basedOn w:val="a"/>
    <w:link w:val="Char"/>
    <w:rsid w:val="00597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78C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97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78C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525</Words>
  <Characters>108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edit</cp:lastModifiedBy>
  <cp:revision>14</cp:revision>
  <dcterms:created xsi:type="dcterms:W3CDTF">2020-06-03T12:33:00Z</dcterms:created>
  <dcterms:modified xsi:type="dcterms:W3CDTF">2020-06-04T10:13:00Z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