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9F" w:rsidRDefault="00406283" w:rsidP="00027181">
      <w:pPr>
        <w:rPr>
          <w:rFonts w:asciiTheme="majorHAnsi" w:hAnsiTheme="majorHAnsi"/>
        </w:rPr>
      </w:pPr>
      <w:r w:rsidRPr="00590486">
        <w:rPr>
          <w:rFonts w:asciiTheme="majorHAnsi" w:hAnsiTheme="majorHAnsi"/>
          <w:sz w:val="24"/>
        </w:rPr>
        <w:t>Annex</w:t>
      </w:r>
      <w:r>
        <w:rPr>
          <w:rFonts w:asciiTheme="majorHAnsi" w:hAnsiTheme="majorHAnsi" w:hint="eastAsia"/>
          <w:sz w:val="24"/>
        </w:rPr>
        <w:t xml:space="preserve">: </w:t>
      </w:r>
      <w:r w:rsidR="004B1EB6">
        <w:rPr>
          <w:rFonts w:asciiTheme="majorHAnsi" w:hAnsiTheme="majorHAnsi" w:hint="eastAsia"/>
          <w:sz w:val="24"/>
        </w:rPr>
        <w:t xml:space="preserve"> </w:t>
      </w:r>
      <w:r w:rsidRPr="00B8691D">
        <w:rPr>
          <w:rFonts w:asciiTheme="majorHAnsi" w:hAnsiTheme="majorHAnsi"/>
          <w:sz w:val="24"/>
        </w:rPr>
        <w:t xml:space="preserve">Schedule </w:t>
      </w:r>
      <w:r w:rsidRPr="00B8691D">
        <w:rPr>
          <w:rFonts w:asciiTheme="majorHAnsi" w:hAnsiTheme="majorHAnsi" w:hint="eastAsia"/>
          <w:sz w:val="24"/>
        </w:rPr>
        <w:t xml:space="preserve">for </w:t>
      </w:r>
      <w:r w:rsidRPr="00B8691D">
        <w:rPr>
          <w:rFonts w:asciiTheme="majorHAnsi" w:hAnsiTheme="majorHAnsi"/>
          <w:sz w:val="24"/>
        </w:rPr>
        <w:t xml:space="preserve">Media </w:t>
      </w:r>
      <w:r w:rsidRPr="00B8691D">
        <w:rPr>
          <w:rFonts w:asciiTheme="majorHAnsi" w:hAnsiTheme="majorHAnsi" w:cs="宋体"/>
          <w:bCs/>
          <w:sz w:val="24"/>
        </w:rPr>
        <w:t>Journalists’</w:t>
      </w:r>
      <w:r w:rsidRPr="00B8691D">
        <w:rPr>
          <w:rFonts w:asciiTheme="majorHAnsi" w:hAnsiTheme="majorHAnsi" w:cs="宋体" w:hint="eastAsia"/>
          <w:bCs/>
          <w:sz w:val="24"/>
        </w:rPr>
        <w:t xml:space="preserve"> V</w:t>
      </w:r>
      <w:r w:rsidRPr="00B8691D">
        <w:rPr>
          <w:rFonts w:asciiTheme="majorHAnsi" w:hAnsiTheme="majorHAnsi"/>
          <w:sz w:val="24"/>
        </w:rPr>
        <w:t xml:space="preserve">isit </w:t>
      </w:r>
      <w:r w:rsidRPr="00B8691D">
        <w:rPr>
          <w:rFonts w:asciiTheme="majorHAnsi" w:hAnsiTheme="majorHAnsi" w:hint="eastAsia"/>
          <w:sz w:val="24"/>
        </w:rPr>
        <w:t xml:space="preserve">and Investigation of </w:t>
      </w:r>
      <w:r w:rsidRPr="00B8691D">
        <w:rPr>
          <w:rFonts w:asciiTheme="majorHAnsi" w:hint="eastAsia"/>
          <w:sz w:val="24"/>
        </w:rPr>
        <w:t>the S</w:t>
      </w:r>
      <w:r w:rsidRPr="00B8691D">
        <w:rPr>
          <w:rFonts w:asciiTheme="majorHAnsi"/>
          <w:sz w:val="24"/>
        </w:rPr>
        <w:t>ummer Davos Forum</w:t>
      </w:r>
      <w:r w:rsidRPr="00B8691D">
        <w:rPr>
          <w:rFonts w:asciiTheme="majorHAnsi" w:hint="eastAsia"/>
          <w:sz w:val="24"/>
        </w:rPr>
        <w:t xml:space="preserve"> </w:t>
      </w:r>
      <w:r w:rsidRPr="00B8691D">
        <w:rPr>
          <w:rFonts w:asciiTheme="majorHAnsi"/>
          <w:sz w:val="24"/>
        </w:rPr>
        <w:t>Tianjin</w:t>
      </w:r>
      <w:r w:rsidRPr="00B8691D">
        <w:rPr>
          <w:rFonts w:asciiTheme="majorHAnsi" w:hint="eastAsia"/>
          <w:sz w:val="24"/>
        </w:rPr>
        <w:t xml:space="preserve"> 2018  </w:t>
      </w:r>
      <w:r>
        <w:rPr>
          <w:rFonts w:asciiTheme="majorHAnsi" w:hAnsiTheme="majorHAnsi" w:hint="eastAsia"/>
        </w:rPr>
        <w:t xml:space="preserve"> </w:t>
      </w:r>
    </w:p>
    <w:p w:rsidR="00027181" w:rsidRDefault="00027181" w:rsidP="00027181">
      <w:pPr>
        <w:rPr>
          <w:rFonts w:ascii="仿宋_GB2312" w:eastAsia="仿宋_GB2312" w:hAnsi="仿宋_GB2312" w:cs="仿宋_GB2312"/>
          <w:sz w:val="32"/>
          <w:szCs w:val="32"/>
        </w:rPr>
      </w:pPr>
    </w:p>
    <w:p w:rsidR="00677B19" w:rsidRPr="00485686" w:rsidRDefault="00677B19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>Sept. 18</w:t>
      </w:r>
      <w:r>
        <w:rPr>
          <w:rFonts w:asciiTheme="majorHAnsi" w:eastAsia="仿宋_GB2312" w:hAnsi="仿宋_GB2312" w:cs="仿宋_GB2312" w:hint="eastAsia"/>
          <w:sz w:val="28"/>
          <w:szCs w:val="28"/>
        </w:rPr>
        <w:t>（</w:t>
      </w:r>
      <w:r w:rsidRPr="00677B19">
        <w:rPr>
          <w:rFonts w:asciiTheme="majorHAnsi" w:eastAsia="仿宋_GB2312" w:hAnsi="仿宋_GB2312" w:cs="仿宋_GB2312"/>
          <w:sz w:val="28"/>
          <w:szCs w:val="28"/>
        </w:rPr>
        <w:t>Tuesday</w:t>
      </w:r>
      <w:r>
        <w:rPr>
          <w:rFonts w:asciiTheme="majorHAnsi" w:eastAsia="仿宋_GB2312" w:hAnsi="仿宋_GB2312" w:cs="仿宋_GB2312" w:hint="eastAsia"/>
          <w:sz w:val="28"/>
          <w:szCs w:val="28"/>
        </w:rPr>
        <w:t>）</w:t>
      </w:r>
    </w:p>
    <w:p w:rsidR="00B373C0" w:rsidRDefault="00B373C0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  <w:r>
        <w:rPr>
          <w:rFonts w:asciiTheme="majorHAnsi" w:eastAsia="仿宋_GB2312" w:hAnsiTheme="majorHAnsi" w:cs="仿宋_GB2312" w:hint="eastAsia"/>
          <w:sz w:val="28"/>
          <w:szCs w:val="28"/>
        </w:rPr>
        <w:t>13:00</w:t>
      </w:r>
      <w:r>
        <w:rPr>
          <w:rFonts w:asciiTheme="majorHAnsi" w:eastAsia="仿宋_GB2312" w:hAnsiTheme="majorHAnsi" w:cs="仿宋_GB2312" w:hint="eastAsia"/>
          <w:sz w:val="28"/>
          <w:szCs w:val="28"/>
        </w:rPr>
        <w:t>：</w:t>
      </w:r>
      <w:r w:rsidRPr="00677B19">
        <w:rPr>
          <w:rFonts w:asciiTheme="majorHAnsi" w:eastAsia="仿宋_GB2312" w:hAnsiTheme="majorHAnsi" w:cs="仿宋_GB2312" w:hint="eastAsia"/>
          <w:sz w:val="24"/>
        </w:rPr>
        <w:t xml:space="preserve">The journalists are scheduled to </w:t>
      </w:r>
      <w:r w:rsidRPr="00677B19">
        <w:rPr>
          <w:rFonts w:asciiTheme="majorHAnsi" w:eastAsia="仿宋_GB2312" w:hAnsiTheme="majorHAnsi" w:cs="仿宋_GB2312"/>
          <w:sz w:val="24"/>
        </w:rPr>
        <w:t xml:space="preserve">start for </w:t>
      </w:r>
      <w:r w:rsidR="00D00969">
        <w:rPr>
          <w:rFonts w:asciiTheme="majorHAnsi" w:eastAsia="仿宋_GB2312" w:hAnsiTheme="majorHAnsi" w:cs="仿宋_GB2312" w:hint="eastAsia"/>
          <w:sz w:val="24"/>
        </w:rPr>
        <w:t>Binhai New Area</w:t>
      </w:r>
      <w:r w:rsidRPr="00677B19">
        <w:rPr>
          <w:rFonts w:asciiTheme="majorHAnsi" w:eastAsia="仿宋_GB2312" w:hAnsiTheme="majorHAnsi" w:cs="仿宋_GB2312" w:hint="eastAsia"/>
          <w:sz w:val="24"/>
        </w:rPr>
        <w:t xml:space="preserve"> in group by bus</w:t>
      </w:r>
      <w:r>
        <w:rPr>
          <w:rFonts w:asciiTheme="majorHAnsi" w:eastAsia="仿宋_GB2312" w:hAnsiTheme="majorHAnsi" w:cs="仿宋_GB2312" w:hint="eastAsia"/>
          <w:sz w:val="24"/>
        </w:rPr>
        <w:t xml:space="preserve"> in the </w:t>
      </w:r>
      <w:r w:rsidRPr="00677B19">
        <w:rPr>
          <w:rFonts w:asciiTheme="majorHAnsi" w:eastAsia="仿宋_GB2312" w:hAnsiTheme="majorHAnsi" w:cs="仿宋_GB2312"/>
          <w:sz w:val="24"/>
        </w:rPr>
        <w:t>parking lot</w:t>
      </w:r>
      <w:r w:rsidRPr="00D32E2E">
        <w:rPr>
          <w:rFonts w:asciiTheme="majorHAnsi" w:eastAsia="仿宋_GB2312" w:hAnsiTheme="majorHAnsi" w:cs="仿宋_GB2312" w:hint="eastAsia"/>
          <w:sz w:val="24"/>
        </w:rPr>
        <w:t>（</w:t>
      </w:r>
      <w:r w:rsidRPr="00D32E2E">
        <w:rPr>
          <w:rFonts w:asciiTheme="majorHAnsi" w:eastAsia="仿宋_GB2312" w:hAnsiTheme="majorHAnsi" w:cs="仿宋_GB2312"/>
          <w:sz w:val="24"/>
        </w:rPr>
        <w:t xml:space="preserve">At the intersection of </w:t>
      </w:r>
      <w:r w:rsidRPr="00D32E2E">
        <w:rPr>
          <w:rFonts w:asciiTheme="majorHAnsi" w:eastAsia="仿宋_GB2312" w:hAnsiTheme="majorHAnsi" w:cs="仿宋_GB2312" w:hint="eastAsia"/>
          <w:sz w:val="24"/>
        </w:rPr>
        <w:t>South F</w:t>
      </w:r>
      <w:r w:rsidRPr="00D32E2E">
        <w:rPr>
          <w:rFonts w:asciiTheme="majorHAnsi" w:eastAsia="仿宋_GB2312" w:hAnsiTheme="majorHAnsi" w:cs="仿宋_GB2312"/>
          <w:sz w:val="24"/>
        </w:rPr>
        <w:t xml:space="preserve">riendship </w:t>
      </w:r>
      <w:r w:rsidRPr="00D32E2E">
        <w:rPr>
          <w:rFonts w:asciiTheme="majorHAnsi" w:eastAsia="仿宋_GB2312" w:hAnsiTheme="majorHAnsi" w:cs="仿宋_GB2312" w:hint="eastAsia"/>
          <w:sz w:val="24"/>
        </w:rPr>
        <w:t>R</w:t>
      </w:r>
      <w:r w:rsidRPr="00D32E2E">
        <w:rPr>
          <w:rFonts w:asciiTheme="majorHAnsi" w:eastAsia="仿宋_GB2312" w:hAnsiTheme="majorHAnsi" w:cs="仿宋_GB2312"/>
          <w:sz w:val="24"/>
        </w:rPr>
        <w:t xml:space="preserve">oad and </w:t>
      </w:r>
      <w:r w:rsidRPr="00D32E2E">
        <w:rPr>
          <w:rFonts w:asciiTheme="majorHAnsi" w:eastAsia="仿宋_GB2312" w:hAnsiTheme="majorHAnsi" w:cs="仿宋_GB2312" w:hint="eastAsia"/>
          <w:sz w:val="24"/>
        </w:rPr>
        <w:t>West H</w:t>
      </w:r>
      <w:r>
        <w:rPr>
          <w:rFonts w:asciiTheme="majorHAnsi" w:eastAsia="仿宋_GB2312" w:hAnsiTheme="majorHAnsi" w:cs="仿宋_GB2312" w:hint="eastAsia"/>
          <w:sz w:val="24"/>
        </w:rPr>
        <w:t>u</w:t>
      </w:r>
      <w:r w:rsidRPr="00D32E2E">
        <w:rPr>
          <w:rFonts w:asciiTheme="majorHAnsi" w:eastAsia="仿宋_GB2312" w:hAnsiTheme="majorHAnsi" w:cs="仿宋_GB2312"/>
          <w:sz w:val="24"/>
        </w:rPr>
        <w:t xml:space="preserve">andao </w:t>
      </w:r>
      <w:r w:rsidRPr="00D32E2E">
        <w:rPr>
          <w:rFonts w:asciiTheme="majorHAnsi" w:eastAsia="仿宋_GB2312" w:hAnsiTheme="majorHAnsi" w:cs="仿宋_GB2312" w:hint="eastAsia"/>
          <w:sz w:val="24"/>
        </w:rPr>
        <w:t>R</w:t>
      </w:r>
      <w:r w:rsidRPr="00D32E2E">
        <w:rPr>
          <w:rFonts w:asciiTheme="majorHAnsi" w:eastAsia="仿宋_GB2312" w:hAnsiTheme="majorHAnsi" w:cs="仿宋_GB2312"/>
          <w:sz w:val="24"/>
        </w:rPr>
        <w:t>oad</w:t>
      </w:r>
      <w:r w:rsidRPr="00D32E2E">
        <w:rPr>
          <w:rFonts w:asciiTheme="majorHAnsi" w:eastAsia="仿宋_GB2312" w:hAnsiTheme="majorHAnsi" w:cs="仿宋_GB2312" w:hint="eastAsia"/>
          <w:sz w:val="24"/>
        </w:rPr>
        <w:t>）</w:t>
      </w:r>
      <w:r>
        <w:rPr>
          <w:rFonts w:asciiTheme="majorHAnsi" w:eastAsia="仿宋_GB2312" w:hAnsiTheme="majorHAnsi" w:cs="仿宋_GB2312" w:hint="eastAsia"/>
          <w:sz w:val="24"/>
        </w:rPr>
        <w:t xml:space="preserve">at </w:t>
      </w:r>
      <w:r w:rsidRPr="00677B19">
        <w:rPr>
          <w:rFonts w:asciiTheme="majorHAnsi" w:eastAsia="仿宋_GB2312" w:hAnsiTheme="majorHAnsi" w:cs="仿宋_GB2312"/>
          <w:sz w:val="24"/>
        </w:rPr>
        <w:t>Grand Island Commercial Plaza</w:t>
      </w:r>
      <w:r w:rsidR="00FD2F74">
        <w:rPr>
          <w:rFonts w:asciiTheme="majorHAnsi" w:eastAsia="仿宋_GB2312" w:hAnsiTheme="majorHAnsi" w:cs="仿宋_GB2312" w:hint="eastAsia"/>
          <w:sz w:val="24"/>
        </w:rPr>
        <w:t>;</w:t>
      </w:r>
      <w:r>
        <w:rPr>
          <w:rFonts w:asciiTheme="majorHAnsi" w:eastAsia="仿宋_GB2312" w:hAnsiTheme="majorHAnsi" w:cs="仿宋_GB2312" w:hint="eastAsia"/>
          <w:sz w:val="24"/>
        </w:rPr>
        <w:t xml:space="preserve"> </w:t>
      </w:r>
    </w:p>
    <w:p w:rsidR="00B373C0" w:rsidRPr="00B373C0" w:rsidRDefault="00B373C0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4"/>
        </w:rPr>
      </w:pPr>
      <w:r w:rsidRPr="00027181">
        <w:rPr>
          <w:rFonts w:asciiTheme="majorHAnsi" w:eastAsia="仿宋_GB2312" w:hAnsiTheme="majorHAnsi" w:cs="仿宋_GB2312" w:hint="eastAsia"/>
          <w:sz w:val="28"/>
          <w:szCs w:val="28"/>
        </w:rPr>
        <w:t>14:00</w:t>
      </w:r>
      <w:r w:rsidRPr="00027181">
        <w:rPr>
          <w:rFonts w:asciiTheme="majorHAnsi" w:eastAsia="仿宋_GB2312" w:hAnsiTheme="majorHAnsi" w:cs="仿宋_GB2312" w:hint="eastAsia"/>
          <w:sz w:val="28"/>
          <w:szCs w:val="28"/>
        </w:rPr>
        <w:t>，</w:t>
      </w:r>
      <w:r w:rsidRPr="00B373C0">
        <w:rPr>
          <w:rFonts w:asciiTheme="majorHAnsi" w:eastAsia="仿宋_GB2312" w:hAnsiTheme="majorHAnsi" w:cs="仿宋_GB2312" w:hint="eastAsia"/>
          <w:sz w:val="24"/>
        </w:rPr>
        <w:t>a v</w:t>
      </w:r>
      <w:r w:rsidRPr="00B373C0">
        <w:rPr>
          <w:rFonts w:asciiTheme="majorHAnsi" w:eastAsia="仿宋_GB2312" w:hAnsiTheme="majorHAnsi" w:cs="仿宋_GB2312"/>
          <w:sz w:val="24"/>
        </w:rPr>
        <w:t>isit and investigation</w:t>
      </w:r>
      <w:r w:rsidRPr="00B373C0">
        <w:rPr>
          <w:rFonts w:asciiTheme="majorHAnsi" w:eastAsia="仿宋_GB2312" w:hAnsiTheme="majorHAnsi" w:cs="仿宋_GB2312" w:hint="eastAsia"/>
          <w:sz w:val="24"/>
        </w:rPr>
        <w:t xml:space="preserve"> of the </w:t>
      </w:r>
      <w:r w:rsidRPr="00B373C0">
        <w:rPr>
          <w:rFonts w:asciiTheme="majorHAnsi" w:eastAsia="仿宋_GB2312" w:hAnsiTheme="majorHAnsi" w:cs="仿宋_GB2312"/>
          <w:sz w:val="24"/>
        </w:rPr>
        <w:t>Management Committee</w:t>
      </w:r>
      <w:r w:rsidRPr="00B373C0">
        <w:rPr>
          <w:rFonts w:asciiTheme="majorHAnsi" w:eastAsia="仿宋_GB2312" w:hAnsiTheme="majorHAnsi" w:cs="仿宋_GB2312" w:hint="eastAsia"/>
          <w:sz w:val="24"/>
        </w:rPr>
        <w:t xml:space="preserve"> of the </w:t>
      </w:r>
      <w:r w:rsidRPr="00B373C0">
        <w:rPr>
          <w:rFonts w:asciiTheme="majorHAnsi" w:eastAsia="仿宋_GB2312" w:hAnsiTheme="majorHAnsi" w:cs="仿宋_GB2312"/>
          <w:sz w:val="24"/>
        </w:rPr>
        <w:t>Sino-Singapore Tianjin Eco-City</w:t>
      </w:r>
      <w:r w:rsidR="00FD2F74">
        <w:rPr>
          <w:rFonts w:asciiTheme="majorHAnsi" w:eastAsia="仿宋_GB2312" w:hAnsiTheme="majorHAnsi" w:cs="仿宋_GB2312" w:hint="eastAsia"/>
          <w:sz w:val="24"/>
        </w:rPr>
        <w:t xml:space="preserve">; </w:t>
      </w:r>
    </w:p>
    <w:p w:rsidR="00B373C0" w:rsidRPr="00485686" w:rsidRDefault="00B373C0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>14:20</w:t>
      </w:r>
      <w:r>
        <w:rPr>
          <w:rFonts w:asciiTheme="majorHAnsi" w:eastAsia="仿宋_GB2312" w:hAnsi="仿宋_GB2312" w:cs="仿宋_GB2312" w:hint="eastAsia"/>
          <w:sz w:val="28"/>
          <w:szCs w:val="28"/>
        </w:rPr>
        <w:t>，</w:t>
      </w:r>
      <w:r w:rsidR="00315A0B" w:rsidRPr="00FD2F74">
        <w:rPr>
          <w:rFonts w:asciiTheme="majorHAnsi" w:eastAsia="仿宋_GB2312" w:hAnsi="仿宋_GB2312" w:cs="仿宋_GB2312" w:hint="eastAsia"/>
          <w:sz w:val="24"/>
        </w:rPr>
        <w:t xml:space="preserve">a visit to </w:t>
      </w:r>
      <w:r w:rsidR="00FD2F74" w:rsidRPr="00FD2F74">
        <w:rPr>
          <w:rFonts w:asciiTheme="majorHAnsi" w:eastAsia="仿宋_GB2312" w:hAnsi="仿宋_GB2312" w:cs="仿宋_GB2312"/>
          <w:sz w:val="24"/>
        </w:rPr>
        <w:t xml:space="preserve">The </w:t>
      </w:r>
      <w:r w:rsidR="00FD2F74" w:rsidRPr="00FD2F74">
        <w:rPr>
          <w:rFonts w:asciiTheme="majorHAnsi" w:eastAsia="仿宋_GB2312" w:hAnsi="仿宋_GB2312" w:cs="仿宋_GB2312" w:hint="eastAsia"/>
          <w:sz w:val="24"/>
        </w:rPr>
        <w:t>H</w:t>
      </w:r>
      <w:r w:rsidR="00FD2F74" w:rsidRPr="00FD2F74">
        <w:rPr>
          <w:rFonts w:asciiTheme="majorHAnsi" w:eastAsia="仿宋_GB2312" w:hAnsi="仿宋_GB2312" w:cs="仿宋_GB2312"/>
          <w:sz w:val="24"/>
        </w:rPr>
        <w:t xml:space="preserve">ome of </w:t>
      </w:r>
      <w:r w:rsidR="00FD2F74" w:rsidRPr="00FD2F74">
        <w:rPr>
          <w:rFonts w:asciiTheme="majorHAnsi" w:eastAsia="仿宋_GB2312" w:hAnsi="仿宋_GB2312" w:cs="仿宋_GB2312" w:hint="eastAsia"/>
          <w:sz w:val="24"/>
        </w:rPr>
        <w:t>S</w:t>
      </w:r>
      <w:r w:rsidR="00315A0B" w:rsidRPr="00FD2F74">
        <w:rPr>
          <w:rFonts w:asciiTheme="majorHAnsi" w:eastAsia="仿宋_GB2312" w:hAnsi="仿宋_GB2312" w:cs="仿宋_GB2312"/>
          <w:sz w:val="24"/>
        </w:rPr>
        <w:t>anitation</w:t>
      </w:r>
      <w:r w:rsidR="00FD2F74" w:rsidRPr="00FD2F74">
        <w:rPr>
          <w:rFonts w:asciiTheme="majorHAnsi" w:eastAsia="仿宋_GB2312" w:hAnsi="仿宋_GB2312" w:cs="仿宋_GB2312" w:hint="eastAsia"/>
          <w:sz w:val="24"/>
        </w:rPr>
        <w:t xml:space="preserve">, </w:t>
      </w:r>
      <w:r w:rsidR="00FD2F74" w:rsidRPr="00FD2F74">
        <w:rPr>
          <w:rFonts w:asciiTheme="majorHAnsi" w:eastAsia="仿宋_GB2312" w:hAnsiTheme="majorHAnsi" w:cs="仿宋_GB2312"/>
          <w:sz w:val="24"/>
        </w:rPr>
        <w:t>Sino-Singapore Tianjin Eco-City</w:t>
      </w:r>
      <w:r w:rsidR="00FD2F74">
        <w:rPr>
          <w:rFonts w:asciiTheme="majorHAnsi" w:eastAsia="仿宋_GB2312" w:hAnsiTheme="majorHAnsi" w:cs="仿宋_GB2312" w:hint="eastAsia"/>
          <w:sz w:val="24"/>
        </w:rPr>
        <w:t>;</w:t>
      </w:r>
    </w:p>
    <w:p w:rsidR="00E22B9F" w:rsidRPr="00027181" w:rsidRDefault="00FD2F74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 w:hint="eastAsia"/>
          <w:sz w:val="28"/>
          <w:szCs w:val="28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>14:45</w:t>
      </w:r>
      <w:r>
        <w:rPr>
          <w:rFonts w:asciiTheme="majorHAnsi" w:eastAsia="仿宋_GB2312" w:hAnsi="仿宋_GB2312" w:cs="仿宋_GB2312" w:hint="eastAsia"/>
          <w:sz w:val="28"/>
          <w:szCs w:val="28"/>
        </w:rPr>
        <w:t>，</w:t>
      </w:r>
      <w:r w:rsidRPr="00FD2F74">
        <w:rPr>
          <w:rFonts w:asciiTheme="majorHAnsi" w:eastAsia="仿宋_GB2312" w:hAnsi="仿宋_GB2312" w:cs="仿宋_GB2312" w:hint="eastAsia"/>
          <w:sz w:val="24"/>
        </w:rPr>
        <w:t xml:space="preserve">a visit to </w:t>
      </w:r>
      <w:r w:rsidRPr="00FD2F74">
        <w:rPr>
          <w:rFonts w:asciiTheme="majorHAnsi" w:eastAsia="仿宋_GB2312" w:hAnsi="仿宋_GB2312" w:cs="仿宋_GB2312"/>
          <w:sz w:val="24"/>
        </w:rPr>
        <w:t xml:space="preserve">Service </w:t>
      </w:r>
      <w:r w:rsidRPr="00FD2F74">
        <w:rPr>
          <w:rFonts w:asciiTheme="majorHAnsi" w:eastAsia="仿宋_GB2312" w:hAnsi="仿宋_GB2312" w:cs="仿宋_GB2312" w:hint="eastAsia"/>
          <w:sz w:val="24"/>
        </w:rPr>
        <w:t>C</w:t>
      </w:r>
      <w:r w:rsidRPr="00FD2F74">
        <w:rPr>
          <w:rFonts w:asciiTheme="majorHAnsi" w:eastAsia="仿宋_GB2312" w:hAnsi="仿宋_GB2312" w:cs="仿宋_GB2312"/>
          <w:sz w:val="24"/>
        </w:rPr>
        <w:t>enter</w:t>
      </w:r>
      <w:r w:rsidRPr="00FD2F74">
        <w:rPr>
          <w:rFonts w:asciiTheme="majorHAnsi" w:eastAsia="仿宋_GB2312" w:hAnsi="仿宋_GB2312" w:cs="仿宋_GB2312" w:hint="eastAsia"/>
          <w:sz w:val="24"/>
        </w:rPr>
        <w:t xml:space="preserve"> of t</w:t>
      </w:r>
      <w:r w:rsidRPr="00FD2F74">
        <w:rPr>
          <w:rFonts w:asciiTheme="majorHAnsi" w:eastAsia="仿宋_GB2312" w:hAnsi="仿宋_GB2312" w:cs="仿宋_GB2312"/>
          <w:sz w:val="24"/>
        </w:rPr>
        <w:t xml:space="preserve">he first community of </w:t>
      </w:r>
      <w:r w:rsidRPr="00FD2F74">
        <w:rPr>
          <w:rFonts w:asciiTheme="majorHAnsi" w:eastAsia="仿宋_GB2312" w:hAnsi="仿宋_GB2312" w:cs="仿宋_GB2312" w:hint="eastAsia"/>
          <w:sz w:val="24"/>
        </w:rPr>
        <w:t>S</w:t>
      </w:r>
      <w:r w:rsidRPr="00FD2F74">
        <w:rPr>
          <w:rFonts w:asciiTheme="majorHAnsi" w:eastAsia="仿宋_GB2312" w:hAnsi="仿宋_GB2312" w:cs="仿宋_GB2312"/>
          <w:sz w:val="24"/>
        </w:rPr>
        <w:t>ino-</w:t>
      </w:r>
      <w:r w:rsidRPr="00FD2F74">
        <w:rPr>
          <w:rFonts w:asciiTheme="majorHAnsi" w:eastAsia="仿宋_GB2312" w:hAnsi="仿宋_GB2312" w:cs="仿宋_GB2312" w:hint="eastAsia"/>
          <w:sz w:val="24"/>
        </w:rPr>
        <w:t>S</w:t>
      </w:r>
      <w:r w:rsidRPr="00FD2F74">
        <w:rPr>
          <w:rFonts w:asciiTheme="majorHAnsi" w:eastAsia="仿宋_GB2312" w:hAnsi="仿宋_GB2312" w:cs="仿宋_GB2312"/>
          <w:sz w:val="24"/>
        </w:rPr>
        <w:t xml:space="preserve">ingapore </w:t>
      </w:r>
      <w:r w:rsidRPr="00FD2F74">
        <w:rPr>
          <w:rFonts w:asciiTheme="majorHAnsi" w:eastAsia="仿宋_GB2312" w:hAnsi="仿宋_GB2312" w:cs="仿宋_GB2312" w:hint="eastAsia"/>
          <w:sz w:val="24"/>
        </w:rPr>
        <w:t>E</w:t>
      </w:r>
      <w:r w:rsidRPr="00FD2F74">
        <w:rPr>
          <w:rFonts w:asciiTheme="majorHAnsi" w:eastAsia="仿宋_GB2312" w:hAnsi="仿宋_GB2312" w:cs="仿宋_GB2312"/>
          <w:sz w:val="24"/>
        </w:rPr>
        <w:t>co-</w:t>
      </w:r>
      <w:r w:rsidRPr="00FD2F74">
        <w:rPr>
          <w:rFonts w:asciiTheme="majorHAnsi" w:eastAsia="仿宋_GB2312" w:hAnsi="仿宋_GB2312" w:cs="仿宋_GB2312" w:hint="eastAsia"/>
          <w:sz w:val="24"/>
        </w:rPr>
        <w:t>C</w:t>
      </w:r>
      <w:r w:rsidRPr="00FD2F74">
        <w:rPr>
          <w:rFonts w:asciiTheme="majorHAnsi" w:eastAsia="仿宋_GB2312" w:hAnsi="仿宋_GB2312" w:cs="仿宋_GB2312"/>
          <w:sz w:val="24"/>
        </w:rPr>
        <w:t>ity</w:t>
      </w:r>
      <w:r w:rsidRPr="00FD2F74">
        <w:rPr>
          <w:rFonts w:asciiTheme="majorHAnsi" w:eastAsia="仿宋_GB2312" w:hAnsi="仿宋_GB2312" w:cs="仿宋_GB2312" w:hint="eastAsia"/>
          <w:sz w:val="24"/>
        </w:rPr>
        <w:t>;</w:t>
      </w:r>
      <w:r>
        <w:rPr>
          <w:rFonts w:asciiTheme="majorHAnsi" w:eastAsia="仿宋_GB2312" w:hAnsi="仿宋_GB2312" w:cs="仿宋_GB2312" w:hint="eastAsia"/>
          <w:sz w:val="28"/>
          <w:szCs w:val="28"/>
        </w:rPr>
        <w:t xml:space="preserve"> </w:t>
      </w:r>
    </w:p>
    <w:p w:rsidR="00FD2F74" w:rsidRPr="00FD2F74" w:rsidRDefault="00FD2F74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4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>15:15</w:t>
      </w:r>
      <w:r>
        <w:rPr>
          <w:rFonts w:asciiTheme="majorHAnsi" w:eastAsia="仿宋_GB2312" w:hAnsi="仿宋_GB2312" w:cs="仿宋_GB2312" w:hint="eastAsia"/>
          <w:sz w:val="28"/>
          <w:szCs w:val="28"/>
        </w:rPr>
        <w:t>，</w:t>
      </w:r>
      <w:r w:rsidRPr="00FD2F74">
        <w:rPr>
          <w:rFonts w:asciiTheme="majorHAnsi" w:eastAsia="仿宋_GB2312" w:hAnsi="仿宋_GB2312" w:cs="仿宋_GB2312" w:hint="eastAsia"/>
          <w:sz w:val="24"/>
        </w:rPr>
        <w:t xml:space="preserve">visit to </w:t>
      </w:r>
      <w:r w:rsidRPr="00FD2F74">
        <w:rPr>
          <w:rFonts w:asciiTheme="majorHAnsi" w:eastAsia="仿宋_GB2312" w:hAnsi="仿宋_GB2312" w:cs="仿宋_GB2312"/>
          <w:sz w:val="24"/>
        </w:rPr>
        <w:t xml:space="preserve">Tianjin </w:t>
      </w:r>
      <w:r w:rsidRPr="00FD2F74">
        <w:rPr>
          <w:rFonts w:asciiTheme="majorHAnsi" w:eastAsia="仿宋_GB2312" w:hAnsi="仿宋_GB2312" w:cs="仿宋_GB2312" w:hint="eastAsia"/>
          <w:sz w:val="24"/>
        </w:rPr>
        <w:t>S</w:t>
      </w:r>
      <w:r w:rsidRPr="00FD2F74">
        <w:rPr>
          <w:rFonts w:asciiTheme="majorHAnsi" w:eastAsia="仿宋_GB2312" w:hAnsi="仿宋_GB2312" w:cs="仿宋_GB2312"/>
          <w:sz w:val="24"/>
        </w:rPr>
        <w:t xml:space="preserve">henzhilan Marine </w:t>
      </w:r>
      <w:r w:rsidRPr="00FD2F74">
        <w:rPr>
          <w:rFonts w:asciiTheme="majorHAnsi" w:eastAsia="仿宋_GB2312" w:hAnsi="仿宋_GB2312" w:cs="仿宋_GB2312" w:hint="eastAsia"/>
          <w:sz w:val="24"/>
        </w:rPr>
        <w:t>E</w:t>
      </w:r>
      <w:r w:rsidRPr="00FD2F74">
        <w:rPr>
          <w:rFonts w:asciiTheme="majorHAnsi" w:eastAsia="仿宋_GB2312" w:hAnsi="仿宋_GB2312" w:cs="仿宋_GB2312"/>
          <w:sz w:val="24"/>
        </w:rPr>
        <w:t xml:space="preserve">quipment </w:t>
      </w:r>
      <w:r w:rsidRPr="00FD2F74">
        <w:rPr>
          <w:rFonts w:asciiTheme="majorHAnsi" w:eastAsia="仿宋_GB2312" w:hAnsi="仿宋_GB2312" w:cs="仿宋_GB2312" w:hint="eastAsia"/>
          <w:sz w:val="24"/>
        </w:rPr>
        <w:t>T</w:t>
      </w:r>
      <w:r w:rsidRPr="00FD2F74">
        <w:rPr>
          <w:rFonts w:asciiTheme="majorHAnsi" w:eastAsia="仿宋_GB2312" w:hAnsi="仿宋_GB2312" w:cs="仿宋_GB2312"/>
          <w:sz w:val="24"/>
        </w:rPr>
        <w:t xml:space="preserve">echnology </w:t>
      </w:r>
      <w:r w:rsidRPr="00FD2F74">
        <w:rPr>
          <w:rFonts w:asciiTheme="majorHAnsi" w:eastAsia="仿宋_GB2312" w:hAnsi="仿宋_GB2312" w:cs="仿宋_GB2312" w:hint="eastAsia"/>
          <w:sz w:val="24"/>
        </w:rPr>
        <w:t>C</w:t>
      </w:r>
      <w:r w:rsidRPr="00FD2F74">
        <w:rPr>
          <w:rFonts w:asciiTheme="majorHAnsi" w:eastAsia="仿宋_GB2312" w:hAnsi="仿宋_GB2312" w:cs="仿宋_GB2312"/>
          <w:sz w:val="24"/>
        </w:rPr>
        <w:t>o. LTD</w:t>
      </w:r>
      <w:r w:rsidRPr="00FD2F74">
        <w:rPr>
          <w:rFonts w:asciiTheme="majorHAnsi" w:eastAsia="仿宋_GB2312" w:hAnsi="仿宋_GB2312" w:cs="仿宋_GB2312" w:hint="eastAsia"/>
          <w:sz w:val="24"/>
        </w:rPr>
        <w:t xml:space="preserve">; </w:t>
      </w:r>
    </w:p>
    <w:p w:rsidR="00C62F4E" w:rsidRPr="001B3F12" w:rsidRDefault="00C62F4E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4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>16:00,</w:t>
      </w:r>
      <w:r w:rsidRPr="001B3F12">
        <w:rPr>
          <w:rFonts w:asciiTheme="majorHAnsi" w:eastAsia="仿宋_GB2312" w:hAnsi="仿宋_GB2312" w:cs="仿宋_GB2312" w:hint="eastAsia"/>
          <w:sz w:val="24"/>
        </w:rPr>
        <w:t xml:space="preserve"> visit to </w:t>
      </w:r>
      <w:r w:rsidRPr="001B3F12">
        <w:rPr>
          <w:rFonts w:asciiTheme="majorHAnsi" w:eastAsia="仿宋_GB2312" w:hAnsi="仿宋_GB2312" w:cs="仿宋_GB2312"/>
          <w:sz w:val="24"/>
        </w:rPr>
        <w:t>Yifei Intelligent Control Technology Co., Ltd.</w:t>
      </w:r>
      <w:r w:rsidRPr="001B3F12">
        <w:rPr>
          <w:rFonts w:asciiTheme="majorHAnsi" w:eastAsia="仿宋_GB2312" w:hAnsi="仿宋_GB2312" w:cs="仿宋_GB2312" w:hint="eastAsia"/>
          <w:sz w:val="24"/>
        </w:rPr>
        <w:t>;</w:t>
      </w:r>
    </w:p>
    <w:p w:rsidR="00C62F4E" w:rsidRPr="00485686" w:rsidRDefault="00C62F4E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 xml:space="preserve">16:30, </w:t>
      </w:r>
      <w:r w:rsidRPr="00C62F4E">
        <w:rPr>
          <w:rFonts w:asciiTheme="majorHAnsi" w:eastAsia="仿宋_GB2312" w:hAnsi="仿宋_GB2312" w:cs="仿宋_GB2312"/>
          <w:sz w:val="28"/>
          <w:szCs w:val="28"/>
        </w:rPr>
        <w:t>return back</w:t>
      </w:r>
    </w:p>
    <w:p w:rsidR="00677B19" w:rsidRPr="001B3F12" w:rsidRDefault="001B3F12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4"/>
        </w:rPr>
      </w:pPr>
      <w:r>
        <w:rPr>
          <w:rFonts w:asciiTheme="majorHAnsi" w:eastAsia="仿宋_GB2312" w:hAnsiTheme="majorHAnsi" w:cs="仿宋_GB2312" w:hint="eastAsia"/>
          <w:sz w:val="28"/>
          <w:szCs w:val="28"/>
        </w:rPr>
        <w:t xml:space="preserve">17:30, </w:t>
      </w:r>
      <w:r w:rsidRPr="001B3F12">
        <w:rPr>
          <w:rFonts w:asciiTheme="majorHAnsi" w:eastAsia="仿宋_GB2312" w:hAnsiTheme="majorHAnsi" w:cs="仿宋_GB2312" w:hint="eastAsia"/>
          <w:sz w:val="24"/>
        </w:rPr>
        <w:t xml:space="preserve">back at </w:t>
      </w:r>
      <w:r w:rsidRPr="001B3F12">
        <w:rPr>
          <w:rFonts w:asciiTheme="majorHAnsi" w:eastAsia="仿宋_GB2312" w:hAnsiTheme="majorHAnsi" w:cs="仿宋_GB2312"/>
          <w:sz w:val="24"/>
        </w:rPr>
        <w:t>Grand Island Commercial Plaz</w:t>
      </w:r>
      <w:r w:rsidRPr="001B3F12">
        <w:rPr>
          <w:rFonts w:asciiTheme="majorHAnsi" w:eastAsia="仿宋_GB2312" w:hAnsiTheme="majorHAnsi" w:cs="仿宋_GB2312" w:hint="eastAsia"/>
          <w:sz w:val="24"/>
        </w:rPr>
        <w:t xml:space="preserve">a. </w:t>
      </w:r>
    </w:p>
    <w:p w:rsidR="00E22B9F" w:rsidRPr="00485686" w:rsidRDefault="00E22B9F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</w:p>
    <w:p w:rsidR="001B3F12" w:rsidRPr="00027181" w:rsidRDefault="001B3F12" w:rsidP="00027181">
      <w:pPr>
        <w:snapToGrid w:val="0"/>
        <w:spacing w:line="400" w:lineRule="exact"/>
        <w:contextualSpacing/>
        <w:rPr>
          <w:rFonts w:asciiTheme="majorHAnsi" w:eastAsia="仿宋_GB2312" w:hAnsi="仿宋_GB2312" w:cs="仿宋_GB2312"/>
          <w:sz w:val="28"/>
          <w:szCs w:val="28"/>
        </w:rPr>
      </w:pPr>
      <w:r w:rsidRPr="00027181">
        <w:rPr>
          <w:rFonts w:asciiTheme="majorHAnsi" w:eastAsia="仿宋_GB2312" w:hAnsi="仿宋_GB2312" w:cs="仿宋_GB2312" w:hint="eastAsia"/>
          <w:sz w:val="28"/>
          <w:szCs w:val="28"/>
        </w:rPr>
        <w:t>Sept. 19</w:t>
      </w:r>
      <w:r w:rsidRPr="00027181">
        <w:rPr>
          <w:rFonts w:asciiTheme="majorHAnsi" w:eastAsia="仿宋_GB2312" w:hAnsi="仿宋_GB2312" w:cs="仿宋_GB2312" w:hint="eastAsia"/>
          <w:sz w:val="28"/>
          <w:szCs w:val="28"/>
        </w:rPr>
        <w:t>（</w:t>
      </w:r>
      <w:r w:rsidRPr="00027181">
        <w:rPr>
          <w:rFonts w:asciiTheme="majorHAnsi" w:eastAsia="仿宋_GB2312" w:hAnsi="仿宋_GB2312" w:cs="仿宋_GB2312"/>
          <w:sz w:val="28"/>
          <w:szCs w:val="28"/>
        </w:rPr>
        <w:t>Wednesday</w:t>
      </w:r>
      <w:r w:rsidRPr="00027181">
        <w:rPr>
          <w:rFonts w:asciiTheme="majorHAnsi" w:eastAsia="仿宋_GB2312" w:hAnsi="仿宋_GB2312" w:cs="仿宋_GB2312" w:hint="eastAsia"/>
          <w:sz w:val="28"/>
          <w:szCs w:val="28"/>
        </w:rPr>
        <w:t>）</w:t>
      </w:r>
    </w:p>
    <w:p w:rsidR="001B3F12" w:rsidRPr="00485686" w:rsidRDefault="001B3F12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8"/>
          <w:szCs w:val="28"/>
        </w:rPr>
      </w:pPr>
      <w:r>
        <w:rPr>
          <w:rFonts w:asciiTheme="majorHAnsi" w:eastAsia="仿宋_GB2312" w:hAnsi="仿宋_GB2312" w:cs="仿宋_GB2312" w:hint="eastAsia"/>
          <w:sz w:val="28"/>
          <w:szCs w:val="28"/>
        </w:rPr>
        <w:t xml:space="preserve">18:30, </w:t>
      </w:r>
      <w:r w:rsidRPr="001B3F12">
        <w:rPr>
          <w:rFonts w:asciiTheme="majorHAnsi" w:eastAsia="仿宋_GB2312" w:hAnsi="仿宋_GB2312" w:cs="仿宋_GB2312" w:hint="eastAsia"/>
          <w:sz w:val="24"/>
        </w:rPr>
        <w:t xml:space="preserve">departure for </w:t>
      </w:r>
      <w:r w:rsidRPr="001B3F12">
        <w:rPr>
          <w:rFonts w:asciiTheme="majorHAnsi" w:eastAsia="仿宋_GB2312" w:hAnsi="仿宋_GB2312" w:cs="仿宋_GB2312"/>
          <w:sz w:val="24"/>
        </w:rPr>
        <w:t>Tianshi Ferry Pier</w:t>
      </w:r>
      <w:r w:rsidRPr="001B3F12">
        <w:rPr>
          <w:rFonts w:asciiTheme="majorHAnsi" w:eastAsia="仿宋_GB2312" w:hAnsi="仿宋_GB2312" w:cs="仿宋_GB2312" w:hint="eastAsia"/>
          <w:sz w:val="24"/>
        </w:rPr>
        <w:t xml:space="preserve"> by bus at </w:t>
      </w:r>
      <w:r w:rsidRPr="001B3F12">
        <w:rPr>
          <w:rFonts w:asciiTheme="majorHAnsi" w:eastAsia="仿宋_GB2312" w:hAnsiTheme="majorHAnsi" w:cs="仿宋_GB2312"/>
          <w:sz w:val="24"/>
        </w:rPr>
        <w:t>Grand Island Commercial Plaz</w:t>
      </w:r>
      <w:r w:rsidRPr="001B3F12">
        <w:rPr>
          <w:rFonts w:asciiTheme="majorHAnsi" w:eastAsia="仿宋_GB2312" w:hAnsiTheme="majorHAnsi" w:cs="仿宋_GB2312" w:hint="eastAsia"/>
          <w:sz w:val="24"/>
        </w:rPr>
        <w:t xml:space="preserve">a; </w:t>
      </w:r>
    </w:p>
    <w:p w:rsidR="001B3F12" w:rsidRPr="001B3F12" w:rsidRDefault="001B3F12" w:rsidP="00027181">
      <w:pPr>
        <w:snapToGrid w:val="0"/>
        <w:spacing w:line="400" w:lineRule="exact"/>
        <w:contextualSpacing/>
        <w:rPr>
          <w:rFonts w:asciiTheme="majorHAnsi" w:eastAsia="仿宋_GB2312" w:hAnsiTheme="majorHAnsi" w:cs="仿宋_GB2312"/>
          <w:sz w:val="24"/>
        </w:rPr>
      </w:pPr>
      <w:r w:rsidRPr="00027181">
        <w:rPr>
          <w:rFonts w:asciiTheme="majorHAnsi" w:eastAsia="仿宋_GB2312" w:hAnsi="仿宋_GB2312" w:cs="仿宋_GB2312" w:hint="eastAsia"/>
          <w:sz w:val="28"/>
          <w:szCs w:val="28"/>
        </w:rPr>
        <w:t xml:space="preserve">19:30, </w:t>
      </w:r>
      <w:r w:rsidRPr="001B3F12">
        <w:rPr>
          <w:rFonts w:asciiTheme="majorHAnsi" w:eastAsia="仿宋_GB2312" w:hAnsi="仿宋_GB2312" w:cs="仿宋_GB2312" w:hint="eastAsia"/>
          <w:sz w:val="24"/>
        </w:rPr>
        <w:t>investigation of H</w:t>
      </w:r>
      <w:r w:rsidRPr="001B3F12">
        <w:rPr>
          <w:rFonts w:asciiTheme="majorHAnsi" w:eastAsia="仿宋_GB2312" w:hAnsi="仿宋_GB2312" w:cs="仿宋_GB2312"/>
          <w:sz w:val="24"/>
        </w:rPr>
        <w:t xml:space="preserve">aihe </w:t>
      </w:r>
      <w:r w:rsidRPr="001B3F12">
        <w:rPr>
          <w:rFonts w:asciiTheme="majorHAnsi" w:eastAsia="仿宋_GB2312" w:hAnsi="仿宋_GB2312" w:cs="仿宋_GB2312" w:hint="eastAsia"/>
          <w:sz w:val="24"/>
        </w:rPr>
        <w:t>R</w:t>
      </w:r>
      <w:r w:rsidRPr="001B3F12">
        <w:rPr>
          <w:rFonts w:asciiTheme="majorHAnsi" w:eastAsia="仿宋_GB2312" w:hAnsi="仿宋_GB2312" w:cs="仿宋_GB2312"/>
          <w:sz w:val="24"/>
        </w:rPr>
        <w:t xml:space="preserve">iver upgrading and </w:t>
      </w:r>
      <w:r w:rsidRPr="001B3F12">
        <w:rPr>
          <w:rFonts w:asciiTheme="majorHAnsi" w:eastAsia="仿宋_GB2312" w:hAnsi="仿宋_GB2312" w:cs="仿宋_GB2312" w:hint="eastAsia"/>
          <w:sz w:val="24"/>
        </w:rPr>
        <w:t xml:space="preserve">reconstruction </w:t>
      </w:r>
      <w:r w:rsidRPr="001B3F12">
        <w:rPr>
          <w:rFonts w:asciiTheme="majorHAnsi" w:eastAsia="仿宋_GB2312" w:hAnsi="仿宋_GB2312" w:cs="仿宋_GB2312"/>
          <w:sz w:val="24"/>
        </w:rPr>
        <w:t>project</w:t>
      </w:r>
      <w:r w:rsidRPr="001B3F12">
        <w:rPr>
          <w:rFonts w:asciiTheme="majorHAnsi" w:eastAsia="仿宋_GB2312" w:hAnsi="仿宋_GB2312" w:cs="仿宋_GB2312" w:hint="eastAsia"/>
          <w:sz w:val="24"/>
        </w:rPr>
        <w:t>;</w:t>
      </w:r>
    </w:p>
    <w:p w:rsidR="00BF28DE" w:rsidRPr="00047A9B" w:rsidRDefault="00047A9B" w:rsidP="00027181">
      <w:pPr>
        <w:snapToGrid w:val="0"/>
        <w:spacing w:line="400" w:lineRule="exact"/>
        <w:contextualSpacing/>
        <w:rPr>
          <w:rFonts w:asciiTheme="majorHAnsi" w:hAnsiTheme="majorHAnsi"/>
          <w:sz w:val="24"/>
        </w:rPr>
      </w:pPr>
      <w:bookmarkStart w:id="0" w:name="_GoBack"/>
      <w:bookmarkEnd w:id="0"/>
      <w:r w:rsidRPr="00047A9B">
        <w:rPr>
          <w:rFonts w:asciiTheme="majorHAnsi" w:hAnsiTheme="majorHAnsi"/>
          <w:sz w:val="24"/>
        </w:rPr>
        <w:t>T</w:t>
      </w:r>
      <w:r w:rsidRPr="00047A9B">
        <w:rPr>
          <w:rFonts w:asciiTheme="majorHAnsi" w:hAnsiTheme="majorHAnsi" w:hint="eastAsia"/>
          <w:sz w:val="24"/>
        </w:rPr>
        <w:t xml:space="preserve">o return home after the investigation. </w:t>
      </w:r>
    </w:p>
    <w:sectPr w:rsidR="00BF28DE" w:rsidRPr="00047A9B" w:rsidSect="00E70B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EB" w:rsidRDefault="00DB7EEB" w:rsidP="00B373C0">
      <w:r>
        <w:separator/>
      </w:r>
    </w:p>
  </w:endnote>
  <w:endnote w:type="continuationSeparator" w:id="0">
    <w:p w:rsidR="00DB7EEB" w:rsidRDefault="00DB7EEB" w:rsidP="00B3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EB" w:rsidRDefault="00DB7EEB" w:rsidP="00B373C0">
      <w:r>
        <w:separator/>
      </w:r>
    </w:p>
  </w:footnote>
  <w:footnote w:type="continuationSeparator" w:id="0">
    <w:p w:rsidR="00DB7EEB" w:rsidRDefault="00DB7EEB" w:rsidP="00B3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B9F"/>
    <w:rsid w:val="00027181"/>
    <w:rsid w:val="00047A9B"/>
    <w:rsid w:val="00191CBE"/>
    <w:rsid w:val="001B3F12"/>
    <w:rsid w:val="00315A0B"/>
    <w:rsid w:val="00406283"/>
    <w:rsid w:val="00485686"/>
    <w:rsid w:val="004B1EB6"/>
    <w:rsid w:val="00677B19"/>
    <w:rsid w:val="006C311C"/>
    <w:rsid w:val="00762F18"/>
    <w:rsid w:val="0081363E"/>
    <w:rsid w:val="00B373C0"/>
    <w:rsid w:val="00B8691D"/>
    <w:rsid w:val="00BF28DE"/>
    <w:rsid w:val="00C62F4E"/>
    <w:rsid w:val="00D00969"/>
    <w:rsid w:val="00D32E2E"/>
    <w:rsid w:val="00DB7EEB"/>
    <w:rsid w:val="00E22B9F"/>
    <w:rsid w:val="00E70B1E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4C0C4-E302-4F1D-A77A-C08B32D0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7B1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7B19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B3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373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3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373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enorth</cp:lastModifiedBy>
  <cp:revision>15</cp:revision>
  <dcterms:created xsi:type="dcterms:W3CDTF">2018-09-13T07:35:00Z</dcterms:created>
  <dcterms:modified xsi:type="dcterms:W3CDTF">2018-09-14T02:33:00Z</dcterms:modified>
</cp:coreProperties>
</file>