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F5" w:rsidRPr="00075EF5" w:rsidRDefault="00075EF5" w:rsidP="00075EF5">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075EF5">
        <w:rPr>
          <w:rFonts w:asciiTheme="majorEastAsia" w:eastAsiaTheme="majorEastAsia" w:hAnsiTheme="majorEastAsia" w:cs="Arial"/>
          <w:b/>
          <w:color w:val="333333"/>
          <w:kern w:val="0"/>
          <w:sz w:val="32"/>
          <w:szCs w:val="32"/>
        </w:rPr>
        <w:t>天津着力提升文化软实力</w:t>
      </w:r>
      <w:r w:rsidR="00D33D7A">
        <w:rPr>
          <w:rFonts w:asciiTheme="majorEastAsia" w:eastAsiaTheme="majorEastAsia" w:hAnsiTheme="majorEastAsia" w:cs="Arial" w:hint="eastAsia"/>
          <w:b/>
          <w:color w:val="333333"/>
          <w:kern w:val="0"/>
          <w:sz w:val="32"/>
          <w:szCs w:val="32"/>
        </w:rPr>
        <w:t xml:space="preserve">  </w:t>
      </w:r>
      <w:r w:rsidRPr="00075EF5">
        <w:rPr>
          <w:rFonts w:asciiTheme="majorEastAsia" w:eastAsiaTheme="majorEastAsia" w:hAnsiTheme="majorEastAsia" w:cs="Arial"/>
          <w:b/>
          <w:color w:val="333333"/>
          <w:kern w:val="0"/>
          <w:sz w:val="32"/>
          <w:szCs w:val="32"/>
        </w:rPr>
        <w:t>建设富有独特魅力文化强市</w:t>
      </w:r>
    </w:p>
    <w:p w:rsidR="00075EF5" w:rsidRPr="00075EF5" w:rsidRDefault="00075EF5" w:rsidP="00075EF5">
      <w:pPr>
        <w:widowControl/>
        <w:spacing w:before="100" w:beforeAutospacing="1" w:after="100" w:afterAutospacing="1" w:line="360" w:lineRule="auto"/>
        <w:jc w:val="left"/>
        <w:rPr>
          <w:rFonts w:asciiTheme="minorEastAsia" w:hAnsiTheme="minorEastAsia" w:cs="Arial"/>
          <w:color w:val="333333"/>
          <w:kern w:val="0"/>
          <w:sz w:val="24"/>
          <w:szCs w:val="24"/>
        </w:rPr>
      </w:pPr>
      <w:r w:rsidRPr="00075EF5">
        <w:rPr>
          <w:rFonts w:asciiTheme="minorEastAsia" w:hAnsiTheme="minorEastAsia" w:cs="Arial"/>
          <w:color w:val="333333"/>
          <w:kern w:val="0"/>
          <w:sz w:val="24"/>
          <w:szCs w:val="24"/>
        </w:rPr>
        <w:t xml:space="preserve">　　天津始终把文化建设摆在重要位置，提出了建设富有独特魅力和创造活力的文化强市战略目标，把文化大发展大繁荣列为攻坚战之一，专门制定了《关于打好文化大发展大繁荣攻坚战的实施意见》。</w:t>
      </w:r>
    </w:p>
    <w:p w:rsidR="00075EF5" w:rsidRPr="00075EF5" w:rsidRDefault="00075EF5" w:rsidP="00075EF5">
      <w:pPr>
        <w:widowControl/>
        <w:spacing w:before="100" w:beforeAutospacing="1" w:after="100" w:afterAutospacing="1" w:line="360" w:lineRule="auto"/>
        <w:jc w:val="left"/>
        <w:rPr>
          <w:rFonts w:asciiTheme="minorEastAsia" w:hAnsiTheme="minorEastAsia" w:cs="Arial"/>
          <w:color w:val="333333"/>
          <w:kern w:val="0"/>
          <w:sz w:val="24"/>
          <w:szCs w:val="24"/>
        </w:rPr>
      </w:pPr>
      <w:r w:rsidRPr="00075EF5">
        <w:rPr>
          <w:rFonts w:asciiTheme="minorEastAsia" w:hAnsiTheme="minorEastAsia" w:cs="Arial"/>
          <w:color w:val="333333"/>
          <w:kern w:val="0"/>
          <w:sz w:val="24"/>
          <w:szCs w:val="24"/>
        </w:rPr>
        <w:t xml:space="preserve">　　多年来，天津市始终坚持社会主义先进文化的前进方向，以建设社会主义核心价值体系为根本，以改革创新为动力，以满足人民群众精神文化需求为目的，全力打好文化大发展大繁荣攻坚战，不断增强天津文化软实力，推动文化改革发展取得显著成绩。文化惠民工程不断推进。文化信息资源共享、乡镇文体中心和村文化室、农村电影放映、广播电视“村村通”等文化惠民工程取得明显成效。文化精品创作丰富多彩，繁荣艺术创作、多出优秀作品，是文化大发展大繁荣的重要标志，也是建设文化强市的核心内容。近年来，天津大力实施精品战略，完善艺术创作体制机制，推出了一批高水平优秀作品，为人民群众提供了丰富的精神食粮。文化产业项目迅速发展。天津充分挖掘丰富的历史文化资源，不断解放和发展文化生产力，加快文化新项目好项目建设，努力把文化产业培育成支柱产业。文化体制机制改革创新加速推进。天津不断深化文化体制改革，完成了出版、发行、电影等领域国有经营性文化单位转企改制，国有文艺院团改革成效明显，成立了全国首家民营剧团产业孵化基地；积极推进宣传经营两分开和广播电视制播分离，完成了市和区县文化广播影视行政管理体制改革和文化市场综合执法改革，文化体制改革进入全国先进地区行列。对外文化影响力不断增强。天津充分发挥滨海新区对外开放和口岸优势，有效整合全市文化资源，搭建对外文化交流平台，积极推动天津文化走向世界。</w:t>
      </w:r>
    </w:p>
    <w:p w:rsidR="00075EF5" w:rsidRPr="00075EF5" w:rsidRDefault="00075EF5" w:rsidP="00075EF5">
      <w:pPr>
        <w:widowControl/>
        <w:spacing w:before="100" w:beforeAutospacing="1" w:after="100" w:afterAutospacing="1" w:line="360" w:lineRule="auto"/>
        <w:jc w:val="left"/>
        <w:rPr>
          <w:rFonts w:asciiTheme="minorEastAsia" w:hAnsiTheme="minorEastAsia" w:cs="Arial"/>
          <w:color w:val="333333"/>
          <w:kern w:val="0"/>
          <w:sz w:val="24"/>
          <w:szCs w:val="24"/>
        </w:rPr>
      </w:pPr>
      <w:r w:rsidRPr="00075EF5">
        <w:rPr>
          <w:rFonts w:asciiTheme="minorEastAsia" w:hAnsiTheme="minorEastAsia" w:cs="Arial"/>
          <w:color w:val="333333"/>
          <w:kern w:val="0"/>
          <w:sz w:val="24"/>
          <w:szCs w:val="24"/>
        </w:rPr>
        <w:t xml:space="preserve">　　“十三五”时期，天津将坚持社会主义文化前进方向，推动物质文明和精神文明协调发展，建设文化繁荣、社会文明的魅力人文之都。</w:t>
      </w:r>
    </w:p>
    <w:p w:rsidR="00075EF5" w:rsidRPr="00075EF5" w:rsidRDefault="00075EF5" w:rsidP="00075EF5">
      <w:pPr>
        <w:widowControl/>
        <w:spacing w:before="100" w:beforeAutospacing="1" w:after="100" w:afterAutospacing="1" w:line="360" w:lineRule="auto"/>
        <w:jc w:val="left"/>
        <w:rPr>
          <w:rFonts w:asciiTheme="minorEastAsia" w:hAnsiTheme="minorEastAsia" w:cs="Arial"/>
          <w:color w:val="333333"/>
          <w:kern w:val="0"/>
          <w:sz w:val="24"/>
          <w:szCs w:val="24"/>
        </w:rPr>
      </w:pPr>
      <w:r w:rsidRPr="00075EF5">
        <w:rPr>
          <w:rFonts w:asciiTheme="minorEastAsia" w:hAnsiTheme="minorEastAsia" w:cs="Arial"/>
          <w:color w:val="333333"/>
          <w:kern w:val="0"/>
          <w:sz w:val="24"/>
          <w:szCs w:val="24"/>
        </w:rPr>
        <w:t xml:space="preserve">　　不断健全公共文化服务体系，使人民群众共享发展成果。“十三五”时期，天津将推动公共文化资源向基层和农村延伸，新建改造一批公共文化设施，不断完善城乡“15分钟文化服务圈”，到2020年，城市社区及乡村文化设施覆盖率达到100%。实施文化惠民活动，推进天津歌舞剧院、民族文化宫、元明清天妃</w:t>
      </w:r>
      <w:r w:rsidRPr="00075EF5">
        <w:rPr>
          <w:rFonts w:asciiTheme="minorEastAsia" w:hAnsiTheme="minorEastAsia" w:cs="Arial"/>
          <w:color w:val="333333"/>
          <w:kern w:val="0"/>
          <w:sz w:val="24"/>
          <w:szCs w:val="24"/>
        </w:rPr>
        <w:lastRenderedPageBreak/>
        <w:t>宫遗址博物馆、第二工人文化宫迁改扩建。在大力发展文化事业的同时，快速提升文化产业。实施“文化+”战略，推动文化与科技、金融、旅游等相关产业深度融合，探索建设国家文化金融合作试验区、国家文化和科技融合示范基地。到2020年，文化产业增加值占全市生产总值的比重达到6.5%。</w:t>
      </w:r>
    </w:p>
    <w:p w:rsidR="00075EF5" w:rsidRPr="00075EF5" w:rsidRDefault="00075EF5" w:rsidP="00075EF5">
      <w:pPr>
        <w:widowControl/>
        <w:spacing w:before="100" w:beforeAutospacing="1" w:after="100" w:afterAutospacing="1" w:line="360" w:lineRule="auto"/>
        <w:jc w:val="left"/>
        <w:rPr>
          <w:rFonts w:asciiTheme="minorEastAsia" w:hAnsiTheme="minorEastAsia" w:cs="Arial"/>
          <w:color w:val="333333"/>
          <w:kern w:val="0"/>
          <w:sz w:val="24"/>
          <w:szCs w:val="24"/>
        </w:rPr>
      </w:pPr>
      <w:r w:rsidRPr="00075EF5">
        <w:rPr>
          <w:rFonts w:asciiTheme="minorEastAsia" w:hAnsiTheme="minorEastAsia" w:cs="Arial"/>
          <w:color w:val="333333"/>
          <w:kern w:val="0"/>
          <w:sz w:val="24"/>
          <w:szCs w:val="24"/>
        </w:rPr>
        <w:t xml:space="preserve">　　天津将实施一批文物保护重点工程，修缮历史风貌建筑。全面完成“五大道”试验区、鞍山道辛亥革命文化线改造提升工程。推进具有一定历史价值和文化内涵的风貌建筑、名人故居、工商业遗址等对外开放，推动中小学生利用博物馆学习的长效机制。对国家级、市级非物质文化遗产中的濒危项目进行抢救性保护。</w:t>
      </w:r>
    </w:p>
    <w:p w:rsidR="00D75A7D" w:rsidRPr="00075EF5" w:rsidRDefault="00075EF5" w:rsidP="00075EF5">
      <w:pPr>
        <w:widowControl/>
        <w:spacing w:before="100" w:beforeAutospacing="1" w:after="100" w:afterAutospacing="1" w:line="360" w:lineRule="auto"/>
        <w:jc w:val="left"/>
        <w:rPr>
          <w:rFonts w:asciiTheme="minorEastAsia" w:hAnsiTheme="minorEastAsia" w:cs="Arial"/>
          <w:color w:val="333333"/>
          <w:kern w:val="0"/>
          <w:sz w:val="24"/>
          <w:szCs w:val="24"/>
        </w:rPr>
      </w:pPr>
      <w:r w:rsidRPr="00075EF5">
        <w:rPr>
          <w:rFonts w:asciiTheme="minorEastAsia" w:hAnsiTheme="minorEastAsia" w:cs="Arial"/>
          <w:color w:val="333333"/>
          <w:kern w:val="0"/>
          <w:sz w:val="24"/>
          <w:szCs w:val="24"/>
        </w:rPr>
        <w:t xml:space="preserve">　　全面提升市民文明素质也是未来五年的一项重要工作。天津建设“书香社会”，倡导全民阅读，推进城市书吧和农家书屋建设。广泛开展全民健身运动，实施全运惠民工程，新建和提升一批现代化全民健身中心、体育公园，推动体育场馆向市民开放，让广大市民充分享受到举办全运会带来的实惠。</w:t>
      </w:r>
    </w:p>
    <w:sectPr w:rsidR="00D75A7D" w:rsidRPr="00075EF5"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370" w:rsidRDefault="009F7370" w:rsidP="00D33D7A">
      <w:r>
        <w:separator/>
      </w:r>
    </w:p>
  </w:endnote>
  <w:endnote w:type="continuationSeparator" w:id="1">
    <w:p w:rsidR="009F7370" w:rsidRDefault="009F7370" w:rsidP="00D33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370" w:rsidRDefault="009F7370" w:rsidP="00D33D7A">
      <w:r>
        <w:separator/>
      </w:r>
    </w:p>
  </w:footnote>
  <w:footnote w:type="continuationSeparator" w:id="1">
    <w:p w:rsidR="009F7370" w:rsidRDefault="009F7370" w:rsidP="00D33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EF5"/>
    <w:rsid w:val="00075EF5"/>
    <w:rsid w:val="003056E3"/>
    <w:rsid w:val="009F7370"/>
    <w:rsid w:val="00D33D7A"/>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075E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75EF5"/>
    <w:rPr>
      <w:rFonts w:ascii="宋体" w:eastAsia="宋体" w:hAnsi="宋体" w:cs="宋体"/>
      <w:b/>
      <w:bCs/>
      <w:kern w:val="0"/>
      <w:sz w:val="36"/>
      <w:szCs w:val="36"/>
    </w:rPr>
  </w:style>
  <w:style w:type="paragraph" w:styleId="a3">
    <w:name w:val="Normal (Web)"/>
    <w:basedOn w:val="a"/>
    <w:uiPriority w:val="99"/>
    <w:semiHidden/>
    <w:unhideWhenUsed/>
    <w:rsid w:val="00075EF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33D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33D7A"/>
    <w:rPr>
      <w:sz w:val="18"/>
      <w:szCs w:val="18"/>
    </w:rPr>
  </w:style>
  <w:style w:type="paragraph" w:styleId="a5">
    <w:name w:val="footer"/>
    <w:basedOn w:val="a"/>
    <w:link w:val="Char0"/>
    <w:uiPriority w:val="99"/>
    <w:semiHidden/>
    <w:unhideWhenUsed/>
    <w:rsid w:val="00D33D7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33D7A"/>
    <w:rPr>
      <w:sz w:val="18"/>
      <w:szCs w:val="18"/>
    </w:rPr>
  </w:style>
</w:styles>
</file>

<file path=word/webSettings.xml><?xml version="1.0" encoding="utf-8"?>
<w:webSettings xmlns:r="http://schemas.openxmlformats.org/officeDocument/2006/relationships" xmlns:w="http://schemas.openxmlformats.org/wordprocessingml/2006/main">
  <w:divs>
    <w:div w:id="20160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2016-06-21T07:41:00Z</dcterms:created>
  <dcterms:modified xsi:type="dcterms:W3CDTF">2016-06-21T09:31:00Z</dcterms:modified>
</cp:coreProperties>
</file>