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BDA" w:rsidRPr="000A3BDA" w:rsidRDefault="000A3BDA" w:rsidP="000A3BDA">
      <w:pPr>
        <w:widowControl/>
        <w:spacing w:before="100" w:beforeAutospacing="1" w:after="100" w:afterAutospacing="1" w:line="360" w:lineRule="auto"/>
        <w:jc w:val="center"/>
        <w:outlineLvl w:val="1"/>
        <w:rPr>
          <w:rFonts w:asciiTheme="majorEastAsia" w:eastAsiaTheme="majorEastAsia" w:hAnsiTheme="majorEastAsia" w:cs="Arial"/>
          <w:b/>
          <w:color w:val="333333"/>
          <w:kern w:val="0"/>
          <w:sz w:val="32"/>
          <w:szCs w:val="32"/>
        </w:rPr>
      </w:pPr>
      <w:r w:rsidRPr="000A3BDA">
        <w:rPr>
          <w:rFonts w:asciiTheme="majorEastAsia" w:eastAsiaTheme="majorEastAsia" w:hAnsiTheme="majorEastAsia" w:cs="Arial"/>
          <w:b/>
          <w:color w:val="333333"/>
          <w:kern w:val="0"/>
          <w:sz w:val="32"/>
          <w:szCs w:val="32"/>
        </w:rPr>
        <w:t>天津</w:t>
      </w:r>
      <w:r w:rsidR="00311B3E">
        <w:rPr>
          <w:rFonts w:asciiTheme="majorEastAsia" w:eastAsiaTheme="majorEastAsia" w:hAnsiTheme="majorEastAsia" w:cs="Arial" w:hint="eastAsia"/>
          <w:b/>
          <w:color w:val="333333"/>
          <w:kern w:val="0"/>
          <w:sz w:val="32"/>
          <w:szCs w:val="32"/>
        </w:rPr>
        <w:t xml:space="preserve">  </w:t>
      </w:r>
      <w:r w:rsidRPr="000A3BDA">
        <w:rPr>
          <w:rFonts w:asciiTheme="majorEastAsia" w:eastAsiaTheme="majorEastAsia" w:hAnsiTheme="majorEastAsia" w:cs="Arial"/>
          <w:b/>
          <w:color w:val="333333"/>
          <w:kern w:val="0"/>
          <w:sz w:val="32"/>
          <w:szCs w:val="32"/>
        </w:rPr>
        <w:t>国家级节水型城市和节水型社会建设示范市</w:t>
      </w:r>
    </w:p>
    <w:p w:rsidR="000A3BDA" w:rsidRPr="000A3BDA" w:rsidRDefault="000A3BDA" w:rsidP="000A3BDA">
      <w:pPr>
        <w:widowControl/>
        <w:spacing w:before="100" w:beforeAutospacing="1" w:after="100" w:afterAutospacing="1" w:line="360" w:lineRule="auto"/>
        <w:jc w:val="left"/>
        <w:rPr>
          <w:rFonts w:asciiTheme="minorEastAsia" w:hAnsiTheme="minorEastAsia" w:cs="Arial"/>
          <w:color w:val="333333"/>
          <w:kern w:val="0"/>
          <w:sz w:val="24"/>
          <w:szCs w:val="24"/>
        </w:rPr>
      </w:pPr>
      <w:r w:rsidRPr="000A3BDA">
        <w:rPr>
          <w:rFonts w:asciiTheme="minorEastAsia" w:hAnsiTheme="minorEastAsia" w:cs="Arial"/>
          <w:color w:val="333333"/>
          <w:kern w:val="0"/>
          <w:sz w:val="24"/>
          <w:szCs w:val="24"/>
        </w:rPr>
        <w:t xml:space="preserve">　　经过多年的探索，天津市已成为中国节水发展的典型，被国家住房和城乡建设部(原国家建设部)命名为“节水型城市”，被国家水利部确定为南水北调东中线受水区全国第一个省级节水型社会建设试点，已成为其他城市节水发展的样板。</w:t>
      </w:r>
    </w:p>
    <w:p w:rsidR="000A3BDA" w:rsidRPr="000A3BDA" w:rsidRDefault="000A3BDA" w:rsidP="000A3BDA">
      <w:pPr>
        <w:widowControl/>
        <w:spacing w:before="100" w:beforeAutospacing="1" w:after="100" w:afterAutospacing="1" w:line="360" w:lineRule="auto"/>
        <w:jc w:val="left"/>
        <w:rPr>
          <w:rFonts w:asciiTheme="minorEastAsia" w:hAnsiTheme="minorEastAsia" w:cs="Arial"/>
          <w:color w:val="333333"/>
          <w:kern w:val="0"/>
          <w:sz w:val="24"/>
          <w:szCs w:val="24"/>
        </w:rPr>
      </w:pPr>
      <w:r w:rsidRPr="000A3BDA">
        <w:rPr>
          <w:rFonts w:asciiTheme="minorEastAsia" w:hAnsiTheme="minorEastAsia" w:cs="Arial"/>
          <w:color w:val="333333"/>
          <w:kern w:val="0"/>
          <w:sz w:val="24"/>
          <w:szCs w:val="24"/>
        </w:rPr>
        <w:t xml:space="preserve">　　天津为适应区域水资源承载能力，积极推动产业结构调整，促进节水型产业发展，节水成效显著。</w:t>
      </w:r>
    </w:p>
    <w:p w:rsidR="000A3BDA" w:rsidRPr="000A3BDA" w:rsidRDefault="000A3BDA" w:rsidP="000A3BDA">
      <w:pPr>
        <w:widowControl/>
        <w:spacing w:before="100" w:beforeAutospacing="1" w:after="100" w:afterAutospacing="1" w:line="360" w:lineRule="auto"/>
        <w:jc w:val="left"/>
        <w:rPr>
          <w:rFonts w:asciiTheme="minorEastAsia" w:hAnsiTheme="minorEastAsia" w:cs="Arial"/>
          <w:color w:val="333333"/>
          <w:kern w:val="0"/>
          <w:sz w:val="24"/>
          <w:szCs w:val="24"/>
        </w:rPr>
      </w:pPr>
      <w:r w:rsidRPr="000A3BDA">
        <w:rPr>
          <w:rFonts w:asciiTheme="minorEastAsia" w:hAnsiTheme="minorEastAsia" w:cs="Arial"/>
          <w:color w:val="333333"/>
          <w:kern w:val="0"/>
          <w:sz w:val="24"/>
          <w:szCs w:val="24"/>
        </w:rPr>
        <w:t xml:space="preserve">　　首先通过立法推动节水。全市已颁布实施20多个关于节水工作的地方性法规和政府规章，有效保证并监督了节水工作的开展。</w:t>
      </w:r>
    </w:p>
    <w:p w:rsidR="000A3BDA" w:rsidRPr="000A3BDA" w:rsidRDefault="000A3BDA" w:rsidP="000A3BDA">
      <w:pPr>
        <w:widowControl/>
        <w:spacing w:before="100" w:beforeAutospacing="1" w:after="100" w:afterAutospacing="1" w:line="360" w:lineRule="auto"/>
        <w:jc w:val="left"/>
        <w:rPr>
          <w:rFonts w:asciiTheme="minorEastAsia" w:hAnsiTheme="minorEastAsia" w:cs="Arial"/>
          <w:color w:val="333333"/>
          <w:kern w:val="0"/>
          <w:sz w:val="24"/>
          <w:szCs w:val="24"/>
        </w:rPr>
      </w:pPr>
      <w:r w:rsidRPr="000A3BDA">
        <w:rPr>
          <w:rFonts w:asciiTheme="minorEastAsia" w:hAnsiTheme="minorEastAsia" w:cs="Arial"/>
          <w:color w:val="333333"/>
          <w:kern w:val="0"/>
          <w:sz w:val="24"/>
          <w:szCs w:val="24"/>
        </w:rPr>
        <w:t xml:space="preserve">　　利用政府对经济的调控作用，天津淘汰耗水量大、用水效率低、水污染严重、高耗能的生产工艺，结构节水效能显著。多年来，工业快速增长，而工业用水量基本稳定或微增长。压缩农作物用水量，灌溉水利用系数在国内居于领先地位。</w:t>
      </w:r>
    </w:p>
    <w:p w:rsidR="000A3BDA" w:rsidRPr="000A3BDA" w:rsidRDefault="000A3BDA" w:rsidP="000A3BDA">
      <w:pPr>
        <w:widowControl/>
        <w:spacing w:before="100" w:beforeAutospacing="1" w:after="100" w:afterAutospacing="1" w:line="360" w:lineRule="auto"/>
        <w:jc w:val="left"/>
        <w:rPr>
          <w:rFonts w:asciiTheme="minorEastAsia" w:hAnsiTheme="minorEastAsia" w:cs="Arial"/>
          <w:color w:val="333333"/>
          <w:kern w:val="0"/>
          <w:sz w:val="24"/>
          <w:szCs w:val="24"/>
        </w:rPr>
      </w:pPr>
      <w:r w:rsidRPr="000A3BDA">
        <w:rPr>
          <w:rFonts w:asciiTheme="minorEastAsia" w:hAnsiTheme="minorEastAsia" w:cs="Arial"/>
          <w:color w:val="333333"/>
          <w:kern w:val="0"/>
          <w:sz w:val="24"/>
          <w:szCs w:val="24"/>
        </w:rPr>
        <w:t xml:space="preserve">　　节水技术的研发也有效地推动了节水型城市建设。一批国家级节水技术研发项目落户天津。从自主创新科研角度出发，围绕海水利用、污水资源化、工业水处理、膜材料和城市生活、农业节水等一些关键技术，组织跨部门、跨地区、跨领域的研究课题攻关。天津滨海新区已经拥有大港发电厂、天津北疆发电厂、大港新泉海水淡化有限公司及泰达新水源海水淡化厂等多个海水淡化项目，淡化海水除了直供企业满足工业用水、生产成纯净水供应市场外，还作为合格的生活用水流向市民家中。</w:t>
      </w:r>
    </w:p>
    <w:p w:rsidR="000A3BDA" w:rsidRPr="000A3BDA" w:rsidRDefault="000A3BDA" w:rsidP="000A3BDA">
      <w:pPr>
        <w:widowControl/>
        <w:spacing w:before="100" w:beforeAutospacing="1" w:after="100" w:afterAutospacing="1" w:line="360" w:lineRule="auto"/>
        <w:jc w:val="left"/>
        <w:rPr>
          <w:rFonts w:asciiTheme="minorEastAsia" w:hAnsiTheme="minorEastAsia" w:cs="Arial"/>
          <w:color w:val="333333"/>
          <w:kern w:val="0"/>
          <w:sz w:val="24"/>
          <w:szCs w:val="24"/>
        </w:rPr>
      </w:pPr>
      <w:r w:rsidRPr="000A3BDA">
        <w:rPr>
          <w:rFonts w:asciiTheme="minorEastAsia" w:hAnsiTheme="minorEastAsia" w:cs="Arial"/>
          <w:color w:val="333333"/>
          <w:kern w:val="0"/>
          <w:sz w:val="24"/>
          <w:szCs w:val="24"/>
        </w:rPr>
        <w:t xml:space="preserve">　　再生水资源开发也已取得成效。津沽污水厂一期建设规模为55万吨/日，出水达到一级A排放标准，并预留达到地表水四类水体标准的空间。与之相邻的津沽再生水厂，已达到一级A排放标准的污水厂出水在这里的膜处理车间内经过超滤膜过滤、反渗透膜除盐处理后，进入臭氧接触池进行脱色处理，随后进入清水池进行氯气消毒，出水经送水泵房提升后供给陈塘庄热电厂和其他再生水用户。</w:t>
      </w:r>
    </w:p>
    <w:p w:rsidR="000A3BDA" w:rsidRPr="000A3BDA" w:rsidRDefault="000A3BDA" w:rsidP="000A3BDA">
      <w:pPr>
        <w:widowControl/>
        <w:spacing w:before="100" w:beforeAutospacing="1" w:after="100" w:afterAutospacing="1" w:line="360" w:lineRule="auto"/>
        <w:jc w:val="left"/>
        <w:rPr>
          <w:rFonts w:asciiTheme="minorEastAsia" w:hAnsiTheme="minorEastAsia" w:cs="Arial"/>
          <w:color w:val="333333"/>
          <w:kern w:val="0"/>
          <w:sz w:val="24"/>
          <w:szCs w:val="24"/>
        </w:rPr>
      </w:pPr>
      <w:r w:rsidRPr="000A3BDA">
        <w:rPr>
          <w:rFonts w:asciiTheme="minorEastAsia" w:hAnsiTheme="minorEastAsia" w:cs="Arial"/>
          <w:color w:val="333333"/>
          <w:kern w:val="0"/>
          <w:sz w:val="24"/>
          <w:szCs w:val="24"/>
        </w:rPr>
        <w:t xml:space="preserve">　　雨洪水资源的开发也得到重视。通过工程与非工程措施，建立起洪水管理体系，有效地节省了引滦供水资源。</w:t>
      </w:r>
    </w:p>
    <w:p w:rsidR="00F7453C" w:rsidRPr="000A3BDA" w:rsidRDefault="000A3BDA" w:rsidP="000A3BDA">
      <w:pPr>
        <w:widowControl/>
        <w:spacing w:before="100" w:beforeAutospacing="1" w:after="100" w:afterAutospacing="1" w:line="360" w:lineRule="auto"/>
        <w:jc w:val="left"/>
        <w:rPr>
          <w:rFonts w:asciiTheme="minorEastAsia" w:hAnsiTheme="minorEastAsia" w:cs="Arial"/>
          <w:color w:val="333333"/>
          <w:kern w:val="0"/>
          <w:sz w:val="24"/>
          <w:szCs w:val="24"/>
        </w:rPr>
      </w:pPr>
      <w:r w:rsidRPr="000A3BDA">
        <w:rPr>
          <w:rFonts w:asciiTheme="minorEastAsia" w:hAnsiTheme="minorEastAsia" w:cs="Arial"/>
          <w:color w:val="333333"/>
          <w:kern w:val="0"/>
          <w:sz w:val="24"/>
          <w:szCs w:val="24"/>
        </w:rPr>
        <w:lastRenderedPageBreak/>
        <w:t xml:space="preserve">　　天津还确定了2020年基本建成节水型社会的目标。主要任务是，全面推进水权制度、水资源管理、节水型产业、经济调控、公众参与、多水源调配与利用、各业微观节水、水生态环境保护、节水法规和科技节水十大体系建设，逐步构建一个安全高效、实现可持续用水的现代文明社会。</w:t>
      </w:r>
    </w:p>
    <w:sectPr w:rsidR="00F7453C" w:rsidRPr="000A3BDA" w:rsidSect="00F7453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500B" w:rsidRDefault="0009500B" w:rsidP="00311B3E">
      <w:r>
        <w:separator/>
      </w:r>
    </w:p>
  </w:endnote>
  <w:endnote w:type="continuationSeparator" w:id="1">
    <w:p w:rsidR="0009500B" w:rsidRDefault="0009500B" w:rsidP="00311B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500B" w:rsidRDefault="0009500B" w:rsidP="00311B3E">
      <w:r>
        <w:separator/>
      </w:r>
    </w:p>
  </w:footnote>
  <w:footnote w:type="continuationSeparator" w:id="1">
    <w:p w:rsidR="0009500B" w:rsidRDefault="0009500B" w:rsidP="00311B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A3BDA"/>
    <w:rsid w:val="0009500B"/>
    <w:rsid w:val="000A3BDA"/>
    <w:rsid w:val="00311B3E"/>
    <w:rsid w:val="00F633E5"/>
    <w:rsid w:val="00F745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53C"/>
    <w:pPr>
      <w:widowControl w:val="0"/>
      <w:jc w:val="both"/>
    </w:pPr>
  </w:style>
  <w:style w:type="paragraph" w:styleId="2">
    <w:name w:val="heading 2"/>
    <w:basedOn w:val="a"/>
    <w:link w:val="2Char"/>
    <w:uiPriority w:val="9"/>
    <w:qFormat/>
    <w:rsid w:val="000A3BD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0A3BDA"/>
    <w:rPr>
      <w:rFonts w:ascii="宋体" w:eastAsia="宋体" w:hAnsi="宋体" w:cs="宋体"/>
      <w:b/>
      <w:bCs/>
      <w:kern w:val="0"/>
      <w:sz w:val="36"/>
      <w:szCs w:val="36"/>
    </w:rPr>
  </w:style>
  <w:style w:type="paragraph" w:styleId="a3">
    <w:name w:val="Normal (Web)"/>
    <w:basedOn w:val="a"/>
    <w:uiPriority w:val="99"/>
    <w:semiHidden/>
    <w:unhideWhenUsed/>
    <w:rsid w:val="000A3BDA"/>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311B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311B3E"/>
    <w:rPr>
      <w:sz w:val="18"/>
      <w:szCs w:val="18"/>
    </w:rPr>
  </w:style>
  <w:style w:type="paragraph" w:styleId="a5">
    <w:name w:val="footer"/>
    <w:basedOn w:val="a"/>
    <w:link w:val="Char0"/>
    <w:uiPriority w:val="99"/>
    <w:semiHidden/>
    <w:unhideWhenUsed/>
    <w:rsid w:val="00311B3E"/>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311B3E"/>
    <w:rPr>
      <w:sz w:val="18"/>
      <w:szCs w:val="18"/>
    </w:rPr>
  </w:style>
</w:styles>
</file>

<file path=word/webSettings.xml><?xml version="1.0" encoding="utf-8"?>
<w:webSettings xmlns:r="http://schemas.openxmlformats.org/officeDocument/2006/relationships" xmlns:w="http://schemas.openxmlformats.org/wordprocessingml/2006/main">
  <w:divs>
    <w:div w:id="175651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137</Words>
  <Characters>784</Characters>
  <Application>Microsoft Office Word</Application>
  <DocSecurity>0</DocSecurity>
  <Lines>6</Lines>
  <Paragraphs>1</Paragraphs>
  <ScaleCrop>false</ScaleCrop>
  <Company/>
  <LinksUpToDate>false</LinksUpToDate>
  <CharactersWithSpaces>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2</cp:revision>
  <dcterms:created xsi:type="dcterms:W3CDTF">2016-06-21T06:09:00Z</dcterms:created>
  <dcterms:modified xsi:type="dcterms:W3CDTF">2016-06-21T09:30:00Z</dcterms:modified>
</cp:coreProperties>
</file>