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6B" w:rsidRPr="001A266B" w:rsidRDefault="001A266B" w:rsidP="001A266B">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1A266B">
        <w:rPr>
          <w:rFonts w:asciiTheme="majorEastAsia" w:eastAsiaTheme="majorEastAsia" w:hAnsiTheme="majorEastAsia" w:cs="Arial"/>
          <w:b/>
          <w:color w:val="333333"/>
          <w:kern w:val="0"/>
          <w:sz w:val="32"/>
          <w:szCs w:val="32"/>
        </w:rPr>
        <w:t>七里海湿地自然保护区</w:t>
      </w:r>
      <w:r w:rsidR="00840BCD">
        <w:rPr>
          <w:rFonts w:asciiTheme="majorEastAsia" w:eastAsiaTheme="majorEastAsia" w:hAnsiTheme="majorEastAsia" w:cs="Arial" w:hint="eastAsia"/>
          <w:b/>
          <w:color w:val="333333"/>
          <w:kern w:val="0"/>
          <w:sz w:val="32"/>
          <w:szCs w:val="32"/>
        </w:rPr>
        <w:t xml:space="preserve">  </w:t>
      </w:r>
      <w:r w:rsidRPr="001A266B">
        <w:rPr>
          <w:rFonts w:asciiTheme="majorEastAsia" w:eastAsiaTheme="majorEastAsia" w:hAnsiTheme="majorEastAsia" w:cs="Arial"/>
          <w:b/>
          <w:color w:val="333333"/>
          <w:kern w:val="0"/>
          <w:sz w:val="32"/>
          <w:szCs w:val="32"/>
        </w:rPr>
        <w:t>生态恢复与绿色开发的样本</w:t>
      </w:r>
    </w:p>
    <w:p w:rsidR="001A266B" w:rsidRPr="001A266B" w:rsidRDefault="001A266B" w:rsidP="001A266B">
      <w:pPr>
        <w:widowControl/>
        <w:spacing w:before="100" w:beforeAutospacing="1" w:after="100" w:afterAutospacing="1" w:line="360" w:lineRule="auto"/>
        <w:jc w:val="left"/>
        <w:rPr>
          <w:rFonts w:asciiTheme="minorEastAsia" w:hAnsiTheme="minorEastAsia" w:cs="Arial"/>
          <w:color w:val="333333"/>
          <w:kern w:val="0"/>
          <w:sz w:val="24"/>
          <w:szCs w:val="24"/>
        </w:rPr>
      </w:pPr>
      <w:r w:rsidRPr="001A266B">
        <w:rPr>
          <w:rFonts w:asciiTheme="minorEastAsia" w:hAnsiTheme="minorEastAsia" w:cs="Arial"/>
          <w:color w:val="333333"/>
          <w:kern w:val="0"/>
          <w:sz w:val="24"/>
          <w:szCs w:val="24"/>
        </w:rPr>
        <w:t xml:space="preserve">　　天津宁河区七里海湿地自然保护区是天津古海岸与湿地国家级自然保护区的重要组成部分，湿地水面宽阔，植物茂盛，空气清新，不仅是野生动物和多种鸟类良好的栖息场所，其抵御旱涝、调节气候的功能对改善天津及周边地区的生态环境也具有较大的作用。</w:t>
      </w:r>
    </w:p>
    <w:p w:rsidR="001A266B" w:rsidRPr="001A266B" w:rsidRDefault="001A266B" w:rsidP="001A266B">
      <w:pPr>
        <w:widowControl/>
        <w:spacing w:before="100" w:beforeAutospacing="1" w:after="100" w:afterAutospacing="1" w:line="360" w:lineRule="auto"/>
        <w:jc w:val="left"/>
        <w:rPr>
          <w:rFonts w:asciiTheme="minorEastAsia" w:hAnsiTheme="minorEastAsia" w:cs="Arial"/>
          <w:color w:val="333333"/>
          <w:kern w:val="0"/>
          <w:sz w:val="24"/>
          <w:szCs w:val="24"/>
        </w:rPr>
      </w:pPr>
      <w:r w:rsidRPr="001A266B">
        <w:rPr>
          <w:rFonts w:asciiTheme="minorEastAsia" w:hAnsiTheme="minorEastAsia" w:cs="Arial"/>
          <w:color w:val="333333"/>
          <w:kern w:val="0"/>
          <w:sz w:val="24"/>
          <w:szCs w:val="24"/>
        </w:rPr>
        <w:t xml:space="preserve">　　在全市总体生态框架中，七里海湿地是“一轴两带、南北生态”的重要组成部分。面对以前七里海沼泽萎缩和生态形势严峻的问题，宁河区近年来累计投资10亿元，通水系、建苇海、修鸟岛、复生态，抢回失掉的湿地，实现生态“复活”，打了一场湿地保卫战。为了保护好生态，当地政府和居民投入了很多，放弃了很多，也收获了很多。</w:t>
      </w:r>
    </w:p>
    <w:p w:rsidR="001A266B" w:rsidRPr="001A266B" w:rsidRDefault="001A266B" w:rsidP="001A266B">
      <w:pPr>
        <w:widowControl/>
        <w:spacing w:before="100" w:beforeAutospacing="1" w:after="100" w:afterAutospacing="1" w:line="360" w:lineRule="auto"/>
        <w:jc w:val="left"/>
        <w:rPr>
          <w:rFonts w:asciiTheme="minorEastAsia" w:hAnsiTheme="minorEastAsia" w:cs="Arial"/>
          <w:color w:val="333333"/>
          <w:kern w:val="0"/>
          <w:sz w:val="24"/>
          <w:szCs w:val="24"/>
        </w:rPr>
      </w:pPr>
      <w:r w:rsidRPr="001A266B">
        <w:rPr>
          <w:rFonts w:asciiTheme="minorEastAsia" w:hAnsiTheme="minorEastAsia" w:cs="Arial"/>
          <w:color w:val="333333"/>
          <w:kern w:val="0"/>
          <w:sz w:val="24"/>
          <w:szCs w:val="24"/>
        </w:rPr>
        <w:t xml:space="preserve">　　养水潮白河从湿地中间流过，是七里海湿地的水源，湿地一年四季的水都来自这条大河。但这条河的河道多年淤积，水量减少。投巨资加宽、加深后，现在这条河的储水量由原来的580万立方米增加到3500万立方米，一年四季潮白河水都可通畅地流进湿地。</w:t>
      </w:r>
    </w:p>
    <w:p w:rsidR="001A266B" w:rsidRPr="001A266B" w:rsidRDefault="001A266B" w:rsidP="001A266B">
      <w:pPr>
        <w:widowControl/>
        <w:spacing w:before="100" w:beforeAutospacing="1" w:after="100" w:afterAutospacing="1" w:line="360" w:lineRule="auto"/>
        <w:jc w:val="left"/>
        <w:rPr>
          <w:rFonts w:asciiTheme="minorEastAsia" w:hAnsiTheme="minorEastAsia" w:cs="Arial"/>
          <w:color w:val="333333"/>
          <w:kern w:val="0"/>
          <w:sz w:val="24"/>
          <w:szCs w:val="24"/>
        </w:rPr>
      </w:pPr>
      <w:r w:rsidRPr="001A266B">
        <w:rPr>
          <w:rFonts w:asciiTheme="minorEastAsia" w:hAnsiTheme="minorEastAsia" w:cs="Arial"/>
          <w:color w:val="333333"/>
          <w:kern w:val="0"/>
          <w:sz w:val="24"/>
          <w:szCs w:val="24"/>
        </w:rPr>
        <w:t xml:space="preserve">　　保护芦苇七里海湿地现有苇田5万多亩，近年来，通过对苇地进行流转，做到统一管护、统一经营、统一对苇田进行水系疏通和改造。将新水源注入苇田，使芦苇的生长环境得到根本改善，现在芦苇的产量提高了一倍。</w:t>
      </w:r>
    </w:p>
    <w:p w:rsidR="001A266B" w:rsidRPr="001A266B" w:rsidRDefault="001A266B" w:rsidP="001A266B">
      <w:pPr>
        <w:widowControl/>
        <w:spacing w:before="100" w:beforeAutospacing="1" w:after="100" w:afterAutospacing="1" w:line="360" w:lineRule="auto"/>
        <w:jc w:val="left"/>
        <w:rPr>
          <w:rFonts w:asciiTheme="minorEastAsia" w:hAnsiTheme="minorEastAsia" w:cs="Arial"/>
          <w:color w:val="333333"/>
          <w:kern w:val="0"/>
          <w:sz w:val="24"/>
          <w:szCs w:val="24"/>
        </w:rPr>
      </w:pPr>
      <w:r w:rsidRPr="001A266B">
        <w:rPr>
          <w:rFonts w:asciiTheme="minorEastAsia" w:hAnsiTheme="minorEastAsia" w:cs="Arial"/>
          <w:color w:val="333333"/>
          <w:kern w:val="0"/>
          <w:sz w:val="24"/>
          <w:szCs w:val="24"/>
        </w:rPr>
        <w:t xml:space="preserve">　　养鸟七里海湿地初步统计有鸟类182种，占整个天津地区鸟类种数的78%，其中国家一级重点保护鸟类10余种。在5000亩的兴海湖开展了鸟类保护区建设，搭建了鸟巢、栖息架，建有4个占地50亩的鸟岛，吸引了20多种鸟类前来栖息繁殖。</w:t>
      </w:r>
    </w:p>
    <w:p w:rsidR="001A266B" w:rsidRPr="001A266B" w:rsidRDefault="001A266B" w:rsidP="001A266B">
      <w:pPr>
        <w:widowControl/>
        <w:spacing w:before="100" w:beforeAutospacing="1" w:after="100" w:afterAutospacing="1" w:line="360" w:lineRule="auto"/>
        <w:jc w:val="left"/>
        <w:rPr>
          <w:rFonts w:asciiTheme="minorEastAsia" w:hAnsiTheme="minorEastAsia" w:cs="Arial"/>
          <w:color w:val="333333"/>
          <w:kern w:val="0"/>
          <w:sz w:val="24"/>
          <w:szCs w:val="24"/>
        </w:rPr>
      </w:pPr>
      <w:r w:rsidRPr="001A266B">
        <w:rPr>
          <w:rFonts w:asciiTheme="minorEastAsia" w:hAnsiTheme="minorEastAsia" w:cs="Arial"/>
          <w:color w:val="333333"/>
          <w:kern w:val="0"/>
          <w:sz w:val="24"/>
          <w:szCs w:val="24"/>
        </w:rPr>
        <w:t xml:space="preserve">　　养植物七里海野生植物共有41科153种，占滨海地区湿地植物种类的93%。为保护好这些资源，兴建了野生植物园，牵牛花、益母草、马齿苋、小蓟等130多种原生野生植物相继落户。繁育成功后将在整个湿地进行大面积种植。</w:t>
      </w:r>
    </w:p>
    <w:p w:rsidR="001A266B" w:rsidRPr="001A266B" w:rsidRDefault="001A266B" w:rsidP="001A266B">
      <w:pPr>
        <w:widowControl/>
        <w:spacing w:before="100" w:beforeAutospacing="1" w:after="100" w:afterAutospacing="1" w:line="360" w:lineRule="auto"/>
        <w:jc w:val="left"/>
        <w:rPr>
          <w:rFonts w:asciiTheme="minorEastAsia" w:hAnsiTheme="minorEastAsia" w:cs="Arial"/>
          <w:color w:val="333333"/>
          <w:kern w:val="0"/>
          <w:sz w:val="24"/>
          <w:szCs w:val="24"/>
        </w:rPr>
      </w:pPr>
      <w:r w:rsidRPr="001A266B">
        <w:rPr>
          <w:rFonts w:asciiTheme="minorEastAsia" w:hAnsiTheme="minorEastAsia" w:cs="Arial"/>
          <w:color w:val="333333"/>
          <w:kern w:val="0"/>
          <w:sz w:val="24"/>
          <w:szCs w:val="24"/>
        </w:rPr>
        <w:lastRenderedPageBreak/>
        <w:t xml:space="preserve">　　生态移民七里海湿地核心区内还居住着3个乡镇的9万人，为确保湿地得到最严格的保护，进行了生态移民，恢复到原始状态。为此，为这些移民兴建3个新市镇。</w:t>
      </w:r>
    </w:p>
    <w:p w:rsidR="001A266B" w:rsidRPr="001A266B" w:rsidRDefault="001A266B" w:rsidP="001A266B">
      <w:pPr>
        <w:widowControl/>
        <w:spacing w:before="100" w:beforeAutospacing="1" w:after="100" w:afterAutospacing="1" w:line="360" w:lineRule="auto"/>
        <w:jc w:val="left"/>
        <w:rPr>
          <w:rFonts w:asciiTheme="minorEastAsia" w:hAnsiTheme="minorEastAsia" w:cs="Arial"/>
          <w:color w:val="333333"/>
          <w:kern w:val="0"/>
          <w:sz w:val="24"/>
          <w:szCs w:val="24"/>
        </w:rPr>
      </w:pPr>
      <w:r w:rsidRPr="001A266B">
        <w:rPr>
          <w:rFonts w:asciiTheme="minorEastAsia" w:hAnsiTheme="minorEastAsia" w:cs="Arial"/>
          <w:color w:val="333333"/>
          <w:kern w:val="0"/>
          <w:sz w:val="24"/>
          <w:szCs w:val="24"/>
        </w:rPr>
        <w:t xml:space="preserve">　　此外，这里还大力发展旅游观光业，结合全市建设旅游特色村的要求，在七里海建设一个旅游特色示范村，做到保护性开发。</w:t>
      </w:r>
    </w:p>
    <w:p w:rsidR="001A266B" w:rsidRPr="001A266B" w:rsidRDefault="001A266B" w:rsidP="001A266B">
      <w:pPr>
        <w:widowControl/>
        <w:spacing w:before="100" w:beforeAutospacing="1" w:after="100" w:afterAutospacing="1" w:line="360" w:lineRule="auto"/>
        <w:jc w:val="left"/>
        <w:rPr>
          <w:rFonts w:asciiTheme="minorEastAsia" w:hAnsiTheme="minorEastAsia" w:cs="Arial"/>
          <w:color w:val="333333"/>
          <w:kern w:val="0"/>
          <w:sz w:val="24"/>
          <w:szCs w:val="24"/>
        </w:rPr>
      </w:pPr>
      <w:r w:rsidRPr="001A266B">
        <w:rPr>
          <w:rFonts w:asciiTheme="minorEastAsia" w:hAnsiTheme="minorEastAsia" w:cs="Arial"/>
          <w:color w:val="333333"/>
          <w:kern w:val="0"/>
          <w:sz w:val="24"/>
          <w:szCs w:val="24"/>
        </w:rPr>
        <w:t xml:space="preserve">　　七里海的模式，是在保护前提下的合理利用，就是要在保护与利用之间寻求一个最佳平衡点。七里海湿地自然保护区，用水、植物、鸟类与人的和谐，在天津空间发展战略“南北生态”的大格局中涵养天津的“绿肺”和城市的居民，成为生态恢复与绿色开发的样本。</w:t>
      </w:r>
    </w:p>
    <w:p w:rsidR="00F7453C" w:rsidRPr="001A266B" w:rsidRDefault="001A266B" w:rsidP="001A266B">
      <w:pPr>
        <w:widowControl/>
        <w:spacing w:before="100" w:beforeAutospacing="1" w:after="100" w:afterAutospacing="1" w:line="360" w:lineRule="auto"/>
        <w:jc w:val="left"/>
        <w:rPr>
          <w:rFonts w:asciiTheme="minorEastAsia" w:hAnsiTheme="minorEastAsia" w:cs="Arial"/>
          <w:color w:val="333333"/>
          <w:kern w:val="0"/>
          <w:sz w:val="24"/>
          <w:szCs w:val="24"/>
        </w:rPr>
      </w:pPr>
      <w:r w:rsidRPr="001A266B">
        <w:rPr>
          <w:rFonts w:asciiTheme="minorEastAsia" w:hAnsiTheme="minorEastAsia" w:cs="Arial"/>
          <w:color w:val="333333"/>
          <w:kern w:val="0"/>
          <w:sz w:val="24"/>
          <w:szCs w:val="24"/>
        </w:rPr>
        <w:t xml:space="preserve">　　今后七里海将继续加大湿地保护恢复的力度，重点启动实施“四环一苇一草一岛一馆一流转”工程，四环即：环海林带、环海沟渠、环海护栏、环海生态工程；一苇即：剩余3万亩苇田继续进行改造治理；一草即：对植被薄弱的地方栽植七里海地区的野生植被，恢复七里海生物多样性；一岛即：堆建扩大鸟岛；一馆即：兴建牡蛎礁展馆；一流转即：核心区承包到期的土地由区主管部门管理，实现对湿地更好的保护恢复。</w:t>
      </w:r>
    </w:p>
    <w:sectPr w:rsidR="00F7453C" w:rsidRPr="001A266B" w:rsidSect="00F745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ADB" w:rsidRDefault="00332ADB" w:rsidP="00840BCD">
      <w:r>
        <w:separator/>
      </w:r>
    </w:p>
  </w:endnote>
  <w:endnote w:type="continuationSeparator" w:id="1">
    <w:p w:rsidR="00332ADB" w:rsidRDefault="00332ADB" w:rsidP="00840B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ADB" w:rsidRDefault="00332ADB" w:rsidP="00840BCD">
      <w:r>
        <w:separator/>
      </w:r>
    </w:p>
  </w:footnote>
  <w:footnote w:type="continuationSeparator" w:id="1">
    <w:p w:rsidR="00332ADB" w:rsidRDefault="00332ADB" w:rsidP="00840B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266B"/>
    <w:rsid w:val="001A266B"/>
    <w:rsid w:val="002E7028"/>
    <w:rsid w:val="00332ADB"/>
    <w:rsid w:val="00840BCD"/>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1A266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A266B"/>
    <w:rPr>
      <w:rFonts w:ascii="宋体" w:eastAsia="宋体" w:hAnsi="宋体" w:cs="宋体"/>
      <w:b/>
      <w:bCs/>
      <w:kern w:val="0"/>
      <w:sz w:val="36"/>
      <w:szCs w:val="36"/>
    </w:rPr>
  </w:style>
  <w:style w:type="paragraph" w:styleId="a3">
    <w:name w:val="Normal (Web)"/>
    <w:basedOn w:val="a"/>
    <w:uiPriority w:val="99"/>
    <w:semiHidden/>
    <w:unhideWhenUsed/>
    <w:rsid w:val="001A266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840B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40BCD"/>
    <w:rPr>
      <w:sz w:val="18"/>
      <w:szCs w:val="18"/>
    </w:rPr>
  </w:style>
  <w:style w:type="paragraph" w:styleId="a5">
    <w:name w:val="footer"/>
    <w:basedOn w:val="a"/>
    <w:link w:val="Char0"/>
    <w:uiPriority w:val="99"/>
    <w:semiHidden/>
    <w:unhideWhenUsed/>
    <w:rsid w:val="00840BC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40BCD"/>
    <w:rPr>
      <w:sz w:val="18"/>
      <w:szCs w:val="18"/>
    </w:rPr>
  </w:style>
</w:styles>
</file>

<file path=word/webSettings.xml><?xml version="1.0" encoding="utf-8"?>
<w:webSettings xmlns:r="http://schemas.openxmlformats.org/officeDocument/2006/relationships" xmlns:w="http://schemas.openxmlformats.org/wordprocessingml/2006/main">
  <w:divs>
    <w:div w:id="10115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2016-06-21T06:06:00Z</dcterms:created>
  <dcterms:modified xsi:type="dcterms:W3CDTF">2016-06-21T09:30:00Z</dcterms:modified>
</cp:coreProperties>
</file>