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AB" w:rsidRPr="00A67AAB" w:rsidRDefault="00A67AAB" w:rsidP="00A67AAB">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A67AAB">
        <w:rPr>
          <w:rFonts w:asciiTheme="majorEastAsia" w:eastAsiaTheme="majorEastAsia" w:hAnsiTheme="majorEastAsia" w:cs="Arial"/>
          <w:b/>
          <w:color w:val="333333"/>
          <w:kern w:val="0"/>
          <w:sz w:val="32"/>
          <w:szCs w:val="32"/>
        </w:rPr>
        <w:t>天津获批建设APEC绿色供应链合作网络示范中心</w:t>
      </w:r>
    </w:p>
    <w:p w:rsidR="00A67AAB" w:rsidRPr="00A67AAB" w:rsidRDefault="00A67AAB" w:rsidP="00A67AAB">
      <w:pPr>
        <w:widowControl/>
        <w:spacing w:before="100" w:beforeAutospacing="1" w:after="100" w:afterAutospacing="1" w:line="360" w:lineRule="auto"/>
        <w:jc w:val="left"/>
        <w:rPr>
          <w:rFonts w:asciiTheme="minorEastAsia" w:hAnsiTheme="minorEastAsia" w:cs="Arial"/>
          <w:color w:val="333333"/>
          <w:kern w:val="0"/>
          <w:sz w:val="24"/>
          <w:szCs w:val="24"/>
        </w:rPr>
      </w:pPr>
      <w:r w:rsidRPr="00A67AAB">
        <w:rPr>
          <w:rFonts w:asciiTheme="minorEastAsia" w:hAnsiTheme="minorEastAsia" w:cs="Arial"/>
          <w:color w:val="333333"/>
          <w:kern w:val="0"/>
          <w:sz w:val="24"/>
          <w:szCs w:val="24"/>
        </w:rPr>
        <w:t xml:space="preserve">　　批准设立APEC绿色供应链合作网示范中心建设，加强与亚太经合组织经络天津示范中心，是2014年亚太经合济体合作，鼓励开展绿色贸易，积极探组织领导人非正式会议的重大成果之一。索绿色投资贸易便利化发展路径。该中心将按照供应链模式推进绿色发2015年6月，由环境保护部和天展，以绿色标准、绿色设计、绿色采购、津市政府共同主办的“亚太经合组织绿绿色贸易、绿色制造、绿色消费、绿色色供应链合作网络天津示范中心启动工回收和绿色再制造的方式，建立产品全作会议”在于家堡金融区举行，标志着生命周期的绿色管理和循环，发展人与2014年APEC领导人非正式会议发表的自然和谐的绿色生产、生活方式。《北京宣言》提出的绿色供应链合作网络</w:t>
      </w:r>
    </w:p>
    <w:p w:rsidR="00A67AAB" w:rsidRPr="00A67AAB" w:rsidRDefault="00A67AAB" w:rsidP="00A67AAB">
      <w:pPr>
        <w:widowControl/>
        <w:spacing w:before="100" w:beforeAutospacing="1" w:after="100" w:afterAutospacing="1" w:line="360" w:lineRule="auto"/>
        <w:jc w:val="left"/>
        <w:rPr>
          <w:rFonts w:asciiTheme="minorEastAsia" w:hAnsiTheme="minorEastAsia" w:cs="Arial"/>
          <w:color w:val="333333"/>
          <w:kern w:val="0"/>
          <w:sz w:val="24"/>
          <w:szCs w:val="24"/>
        </w:rPr>
      </w:pPr>
      <w:r w:rsidRPr="00A67AAB">
        <w:rPr>
          <w:rFonts w:asciiTheme="minorEastAsia" w:hAnsiTheme="minorEastAsia" w:cs="Arial"/>
          <w:color w:val="333333"/>
          <w:kern w:val="0"/>
          <w:sz w:val="24"/>
          <w:szCs w:val="24"/>
        </w:rPr>
        <w:t xml:space="preserve">　　建设APEC绿色供应链合作网络天建设工作在天津全面展开。津示范中心也是天津自由贸易试验区的于家堡金融区是亚太经合组织2010重要任务。按照《中国(天津)自由贸易年第九节能源部长会议批准建设的亚太试验区总体方案》，天津市积极推进天津示范中心建设，加强与亚太经合组织经济体合作，鼓励开展绿色贸易，积极探索绿色投资贸易便利化发展路径。</w:t>
      </w:r>
    </w:p>
    <w:p w:rsidR="00A67AAB" w:rsidRPr="00A67AAB" w:rsidRDefault="00A67AAB" w:rsidP="00A67AAB">
      <w:pPr>
        <w:widowControl/>
        <w:spacing w:before="100" w:beforeAutospacing="1" w:after="100" w:afterAutospacing="1" w:line="360" w:lineRule="auto"/>
        <w:jc w:val="left"/>
        <w:rPr>
          <w:rFonts w:asciiTheme="minorEastAsia" w:hAnsiTheme="minorEastAsia" w:cs="Arial"/>
          <w:color w:val="333333"/>
          <w:kern w:val="0"/>
          <w:sz w:val="24"/>
          <w:szCs w:val="24"/>
        </w:rPr>
      </w:pPr>
      <w:r w:rsidRPr="00A67AAB">
        <w:rPr>
          <w:rFonts w:asciiTheme="minorEastAsia" w:hAnsiTheme="minorEastAsia" w:cs="Arial"/>
          <w:color w:val="333333"/>
          <w:kern w:val="0"/>
          <w:sz w:val="24"/>
          <w:szCs w:val="24"/>
        </w:rPr>
        <w:t xml:space="preserve">　　2015年6月，由环境保护部和天津市政府共同主办的“亚太经合组织绿色供应链合作网络天津示范中心启动工作会议”在于家堡金融区举行，标志着2014年APEC领导人非正式会议发表的《北京宣言》提出的绿色供应链合作网络建设工作在天津全面展开。于家堡金融区是亚太经合组织2010年第九节能源部长会议批准建设的亚太经合组织首个低碳试点示范城镇，在亚太经合组织首个低碳试点示范城镇，在亚太经合组织秘书处和专家组指导下，已经制定了于家堡金融区低碳建设标准，并在亚太经合组织有关经济体实行。于家堡金融区聚集了以天津市绿色供应链协会、天津绿色供应链服务中心、低碳城市设计研究院等绿色发展机构，为落实《北京宣言》、天津总体方案和建设天津示范中心、实现绿色发展提供专业服务。</w:t>
      </w:r>
    </w:p>
    <w:p w:rsidR="00A67AAB" w:rsidRPr="00A67AAB" w:rsidRDefault="00A67AAB" w:rsidP="00A67AAB">
      <w:pPr>
        <w:widowControl/>
        <w:spacing w:before="100" w:beforeAutospacing="1" w:after="100" w:afterAutospacing="1" w:line="360" w:lineRule="auto"/>
        <w:jc w:val="left"/>
        <w:rPr>
          <w:rFonts w:asciiTheme="minorEastAsia" w:hAnsiTheme="minorEastAsia" w:cs="Arial"/>
          <w:color w:val="333333"/>
          <w:kern w:val="0"/>
          <w:sz w:val="24"/>
          <w:szCs w:val="24"/>
        </w:rPr>
      </w:pPr>
      <w:r w:rsidRPr="00A67AAB">
        <w:rPr>
          <w:rFonts w:asciiTheme="minorEastAsia" w:hAnsiTheme="minorEastAsia" w:cs="Arial"/>
          <w:color w:val="333333"/>
          <w:kern w:val="0"/>
          <w:sz w:val="24"/>
          <w:szCs w:val="24"/>
        </w:rPr>
        <w:t xml:space="preserve">　　于家堡金融区占地3.8平方公里，规划建筑面积950万平方米，该区域正在按照绿色供应链理念，以“低碳于家堡，智慧金融区”为目标，在建筑设计、建</w:t>
      </w:r>
      <w:r w:rsidRPr="00A67AAB">
        <w:rPr>
          <w:rFonts w:asciiTheme="minorEastAsia" w:hAnsiTheme="minorEastAsia" w:cs="Arial"/>
          <w:color w:val="333333"/>
          <w:kern w:val="0"/>
          <w:sz w:val="24"/>
          <w:szCs w:val="24"/>
        </w:rPr>
        <w:lastRenderedPageBreak/>
        <w:t>材采购、现场施工、运营管理等环节引入相应机制，打造集亲水宜居、绿色低碳、持续生态为一体的现代商务环境。绿色建筑是于家堡金融区的主要亮点，该区域按照中国绿色建筑标准和美国LEED标准对起步区建筑物进行绿色规划，绿色建筑覆盖率达到100%。为保证按照中国绿色建筑的要求开展施工，该区域组织了国内首次区域绿色建材采购，涉及5栋超高层楼宇和地下商业街，涉及金额约1亿元。</w:t>
      </w:r>
    </w:p>
    <w:p w:rsidR="00F7453C" w:rsidRPr="00A67AAB" w:rsidRDefault="00A67AAB" w:rsidP="00A67AAB">
      <w:pPr>
        <w:widowControl/>
        <w:spacing w:before="100" w:beforeAutospacing="1" w:after="100" w:afterAutospacing="1" w:line="360" w:lineRule="auto"/>
        <w:jc w:val="left"/>
        <w:rPr>
          <w:rFonts w:asciiTheme="minorEastAsia" w:hAnsiTheme="minorEastAsia" w:cs="Arial"/>
          <w:color w:val="333333"/>
          <w:kern w:val="0"/>
          <w:sz w:val="24"/>
          <w:szCs w:val="24"/>
        </w:rPr>
      </w:pPr>
      <w:r w:rsidRPr="00A67AAB">
        <w:rPr>
          <w:rFonts w:asciiTheme="minorEastAsia" w:hAnsiTheme="minorEastAsia" w:cs="Arial"/>
          <w:color w:val="333333"/>
          <w:kern w:val="0"/>
          <w:sz w:val="24"/>
          <w:szCs w:val="24"/>
        </w:rPr>
        <w:t xml:space="preserve">　　此外，为实现低碳能源，于家堡金融区内规划设计了8个能源中心，以集中供能的方式取代了在单体建筑物内设置冷供热机房的传统模式，最大限度集约利用能源和土地。为实现低碳交通，于家堡金融区坚持“倡导公交、鼓励步行”的理念，规划设计了三纵两横的地铁线，并辅助以巴士网、自行车租赁，未来将与已通车运营的京津高铁延长线于家堡高铁站实现全程无缝对接，低碳交通比例达到80%以上。</w:t>
      </w:r>
    </w:p>
    <w:sectPr w:rsidR="00F7453C" w:rsidRPr="00A67AAB" w:rsidSect="00F745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7AAB"/>
    <w:rsid w:val="00A67AAB"/>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A67AA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67AAB"/>
    <w:rPr>
      <w:rFonts w:ascii="宋体" w:eastAsia="宋体" w:hAnsi="宋体" w:cs="宋体"/>
      <w:b/>
      <w:bCs/>
      <w:kern w:val="0"/>
      <w:sz w:val="36"/>
      <w:szCs w:val="36"/>
    </w:rPr>
  </w:style>
  <w:style w:type="paragraph" w:styleId="a3">
    <w:name w:val="Normal (Web)"/>
    <w:basedOn w:val="a"/>
    <w:uiPriority w:val="99"/>
    <w:semiHidden/>
    <w:unhideWhenUsed/>
    <w:rsid w:val="00A67A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6008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2016-06-21T05:41:00Z</dcterms:created>
  <dcterms:modified xsi:type="dcterms:W3CDTF">2016-06-21T05:42:00Z</dcterms:modified>
</cp:coreProperties>
</file>