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BDC" w:rsidRPr="00BC2BDC" w:rsidRDefault="00BC2BDC" w:rsidP="00BC2BDC">
      <w:pPr>
        <w:widowControl/>
        <w:spacing w:before="100" w:beforeAutospacing="1" w:after="100" w:afterAutospacing="1" w:line="360" w:lineRule="auto"/>
        <w:jc w:val="center"/>
        <w:outlineLvl w:val="1"/>
        <w:rPr>
          <w:rFonts w:asciiTheme="majorEastAsia" w:eastAsiaTheme="majorEastAsia" w:hAnsiTheme="majorEastAsia" w:cs="Arial"/>
          <w:b/>
          <w:color w:val="333333"/>
          <w:kern w:val="0"/>
          <w:sz w:val="32"/>
          <w:szCs w:val="32"/>
        </w:rPr>
      </w:pPr>
      <w:r w:rsidRPr="00BC2BDC">
        <w:rPr>
          <w:rFonts w:asciiTheme="majorEastAsia" w:eastAsiaTheme="majorEastAsia" w:hAnsiTheme="majorEastAsia" w:cs="Arial"/>
          <w:b/>
          <w:color w:val="333333"/>
          <w:kern w:val="0"/>
          <w:sz w:val="32"/>
          <w:szCs w:val="32"/>
        </w:rPr>
        <w:t>天津滨海高新技术产业开发区正在成为自主创新高地和投资热土</w:t>
      </w:r>
    </w:p>
    <w:p w:rsidR="00BC2BDC" w:rsidRPr="00BC2BDC" w:rsidRDefault="00BC2BDC" w:rsidP="00BC2BDC">
      <w:pPr>
        <w:widowControl/>
        <w:spacing w:before="100" w:beforeAutospacing="1" w:after="100" w:afterAutospacing="1" w:line="360" w:lineRule="auto"/>
        <w:jc w:val="left"/>
        <w:rPr>
          <w:rFonts w:asciiTheme="minorEastAsia" w:hAnsiTheme="minorEastAsia" w:cs="Arial"/>
          <w:color w:val="333333"/>
          <w:kern w:val="0"/>
          <w:sz w:val="24"/>
          <w:szCs w:val="24"/>
        </w:rPr>
      </w:pPr>
      <w:r w:rsidRPr="00BC2BDC">
        <w:rPr>
          <w:rFonts w:asciiTheme="minorEastAsia" w:hAnsiTheme="minorEastAsia" w:cs="Arial"/>
          <w:color w:val="333333"/>
          <w:kern w:val="0"/>
          <w:sz w:val="24"/>
          <w:szCs w:val="24"/>
        </w:rPr>
        <w:t xml:space="preserve">　　天津滨海高新技术产业开发区原名“天津新技术产业园区”，1988年经天津市委、市政府批准建立；1991年被国务院批准为首批国家级高新技术产业开发区，2009年3月经国务院批准，正式更名为“天津滨海高新技术产业开发区”，总体规划面积97.96平方公里，包括华苑科技园、滨海科技园、南开科技园、武清科技园、北辰科技园、塘沽科技园六部分，其核心区域华苑科技园、滨海科技园分别位于天津市西南和东部，是天津经济发展的双子星座。天津滨海高新区是国内第一个经国务院批准设立的“部市共建”的国家级高新区，被科技部列为全国首批创新型科技园区试点之一。目前，天津滨海高新区已成为天津市重要的科技创新基地、高新技术产业化基地和人才培养基地，被列为国家创新型科技园区和国家知识产权示范园区，成为国内外客商投资发展的热土。</w:t>
      </w:r>
    </w:p>
    <w:p w:rsidR="00BC2BDC" w:rsidRPr="00BC2BDC" w:rsidRDefault="00BC2BDC" w:rsidP="00BC2BDC">
      <w:pPr>
        <w:widowControl/>
        <w:spacing w:before="100" w:beforeAutospacing="1" w:after="100" w:afterAutospacing="1" w:line="360" w:lineRule="auto"/>
        <w:jc w:val="left"/>
        <w:rPr>
          <w:rFonts w:asciiTheme="minorEastAsia" w:hAnsiTheme="minorEastAsia" w:cs="Arial"/>
          <w:color w:val="333333"/>
          <w:kern w:val="0"/>
          <w:sz w:val="24"/>
          <w:szCs w:val="24"/>
        </w:rPr>
      </w:pPr>
      <w:r w:rsidRPr="00BC2BDC">
        <w:rPr>
          <w:rFonts w:asciiTheme="minorEastAsia" w:hAnsiTheme="minorEastAsia" w:cs="Arial"/>
          <w:color w:val="333333"/>
          <w:kern w:val="0"/>
          <w:sz w:val="24"/>
          <w:szCs w:val="24"/>
        </w:rPr>
        <w:t xml:space="preserve">　　作为天津国家自主创新示范区的核心区，近年来天津高新区创新主体数量和质量进一步提升，高新技术企业数量稳居全市第一。2015年全年新增科技型中小企业1328家，新增科技小巨人数量70家，新增市级以上孵化器6个，新增高新技术企业198家，新增新三板挂牌企业20家，各项指标位居全市第一。</w:t>
      </w:r>
    </w:p>
    <w:p w:rsidR="00BC2BDC" w:rsidRPr="00BC2BDC" w:rsidRDefault="00BC2BDC" w:rsidP="00BC2BDC">
      <w:pPr>
        <w:widowControl/>
        <w:spacing w:before="100" w:beforeAutospacing="1" w:after="100" w:afterAutospacing="1" w:line="360" w:lineRule="auto"/>
        <w:jc w:val="left"/>
        <w:rPr>
          <w:rFonts w:asciiTheme="minorEastAsia" w:hAnsiTheme="minorEastAsia" w:cs="Arial"/>
          <w:color w:val="333333"/>
          <w:kern w:val="0"/>
          <w:sz w:val="24"/>
          <w:szCs w:val="24"/>
        </w:rPr>
      </w:pPr>
      <w:r w:rsidRPr="00BC2BDC">
        <w:rPr>
          <w:rFonts w:asciiTheme="minorEastAsia" w:hAnsiTheme="minorEastAsia" w:cs="Arial"/>
          <w:color w:val="333333"/>
          <w:kern w:val="0"/>
          <w:sz w:val="24"/>
          <w:szCs w:val="24"/>
        </w:rPr>
        <w:t xml:space="preserve">　　2016年，高新区工作将确保57个重点项目开工，推动37个在建项目加快建设，实现总投资532亿元的38个项目竣工投产；并全力推进未来科技城北区建设，启动京津合作示范区建设，力争年底前具备项目入驻的条件，承接首都资源转移和大项目建设。此外，对于老旧社区，继续实行三年再提升计划。整个塘沽海洋科技园和新河、新北街道的老旧社区将改造成为共享经济发展和社会进步成果的和谐社区。</w:t>
      </w:r>
    </w:p>
    <w:p w:rsidR="00BC2BDC" w:rsidRPr="00BC2BDC" w:rsidRDefault="00BC2BDC" w:rsidP="00BC2BDC">
      <w:pPr>
        <w:widowControl/>
        <w:spacing w:before="100" w:beforeAutospacing="1" w:after="100" w:afterAutospacing="1" w:line="360" w:lineRule="auto"/>
        <w:jc w:val="left"/>
        <w:rPr>
          <w:rFonts w:asciiTheme="minorEastAsia" w:hAnsiTheme="minorEastAsia" w:cs="Arial"/>
          <w:color w:val="333333"/>
          <w:kern w:val="0"/>
          <w:sz w:val="24"/>
          <w:szCs w:val="24"/>
        </w:rPr>
      </w:pPr>
      <w:r w:rsidRPr="00BC2BDC">
        <w:rPr>
          <w:rFonts w:asciiTheme="minorEastAsia" w:hAnsiTheme="minorEastAsia" w:cs="Arial"/>
          <w:color w:val="333333"/>
          <w:kern w:val="0"/>
          <w:sz w:val="24"/>
          <w:szCs w:val="24"/>
        </w:rPr>
        <w:t xml:space="preserve">　　2016年2月，天津高新区召开科技小巨人升级版推动大会，正式发布《天津高新区科技小巨人升级版五年行动方案》。到2020年，天津高新区将集聚科技型中小企业1.2万家，科技小巨人企业550家，国家高新技术企业超过1600家。新增科技小巨人企业年主营业务收入超过5亿元的80家、超过10亿元的</w:t>
      </w:r>
      <w:r w:rsidRPr="00BC2BDC">
        <w:rPr>
          <w:rFonts w:asciiTheme="minorEastAsia" w:hAnsiTheme="minorEastAsia" w:cs="Arial"/>
          <w:color w:val="333333"/>
          <w:kern w:val="0"/>
          <w:sz w:val="24"/>
          <w:szCs w:val="24"/>
        </w:rPr>
        <w:lastRenderedPageBreak/>
        <w:t>50家，新增科技领军企业20家。新增股改完成企业150家，新增上市挂牌企业100家。工业领域科技小巨人企业产值占规模以上工业总产值比重达到55%，增加值率、成长性和税收贡献率在国家高新区处于领先水平。</w:t>
      </w:r>
    </w:p>
    <w:p w:rsidR="00BC2BDC" w:rsidRPr="00BC2BDC" w:rsidRDefault="00BC2BDC" w:rsidP="00BC2BDC">
      <w:pPr>
        <w:widowControl/>
        <w:spacing w:before="100" w:beforeAutospacing="1" w:after="100" w:afterAutospacing="1" w:line="360" w:lineRule="auto"/>
        <w:jc w:val="left"/>
        <w:rPr>
          <w:rFonts w:asciiTheme="minorEastAsia" w:hAnsiTheme="minorEastAsia" w:cs="Arial"/>
          <w:color w:val="333333"/>
          <w:kern w:val="0"/>
          <w:sz w:val="24"/>
          <w:szCs w:val="24"/>
        </w:rPr>
      </w:pPr>
      <w:r w:rsidRPr="00BC2BDC">
        <w:rPr>
          <w:rFonts w:asciiTheme="minorEastAsia" w:hAnsiTheme="minorEastAsia" w:cs="Arial"/>
          <w:color w:val="333333"/>
          <w:kern w:val="0"/>
          <w:sz w:val="24"/>
          <w:szCs w:val="24"/>
        </w:rPr>
        <w:t xml:space="preserve">　　围绕企业成长壮大生命周期，高新区将出台主导产业企业阶梯培育支持政策，实施企业“千百十”培育计划、独角兽企业培育行动计划、升级版科技小巨人培育计划等服务措施，从主体集聚、研发能力、成果转化和服务环境等多方面入手，促进提升高新区科技型中小企业的自主创新能力和市场开拓能力。到2020年，高新区将形成4个左右高端产业创新集群，新建研发机构和创新平台50个；新增杀手锏产品50项；新建产业技术研究院1—2家。实现新增专利申请量达到4万件，推进300家企业开展专利试点。</w:t>
      </w:r>
    </w:p>
    <w:p w:rsidR="00F7453C" w:rsidRPr="00BC2BDC" w:rsidRDefault="00BC2BDC" w:rsidP="00BC2BDC">
      <w:pPr>
        <w:widowControl/>
        <w:spacing w:before="100" w:beforeAutospacing="1" w:after="100" w:afterAutospacing="1" w:line="360" w:lineRule="auto"/>
        <w:jc w:val="left"/>
        <w:rPr>
          <w:rFonts w:asciiTheme="minorEastAsia" w:hAnsiTheme="minorEastAsia" w:cs="Arial"/>
          <w:color w:val="333333"/>
          <w:kern w:val="0"/>
          <w:sz w:val="24"/>
          <w:szCs w:val="24"/>
        </w:rPr>
      </w:pPr>
      <w:r w:rsidRPr="00BC2BDC">
        <w:rPr>
          <w:rFonts w:asciiTheme="minorEastAsia" w:hAnsiTheme="minorEastAsia" w:cs="Arial"/>
          <w:color w:val="333333"/>
          <w:kern w:val="0"/>
          <w:sz w:val="24"/>
          <w:szCs w:val="24"/>
        </w:rPr>
        <w:t xml:space="preserve">　　高新区将建立国家高企数据分析制度，全面启动高企培育全覆盖计划，紧盯“双软”企业、营业收入在百万元以上且有研发投入的企业、每年招商的重点企业三类潜力企业，建立潜力企业总台账。提高科技服务业的活跃度，撬动市场资源，推动市级高企与国家高企联动，形成国家高企的战略储备库，加大对国家高企扶持力度，实现国家高企数量的新突破。到2020年，新增创新型孵化器30家以上，创业载体面积超过300万平方米，培育一批专业孵化器、加速器和产业园。</w:t>
      </w:r>
    </w:p>
    <w:sectPr w:rsidR="00F7453C" w:rsidRPr="00BC2BDC" w:rsidSect="00F7453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C2BDC"/>
    <w:rsid w:val="00BC2BDC"/>
    <w:rsid w:val="00F745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53C"/>
    <w:pPr>
      <w:widowControl w:val="0"/>
      <w:jc w:val="both"/>
    </w:pPr>
  </w:style>
  <w:style w:type="paragraph" w:styleId="2">
    <w:name w:val="heading 2"/>
    <w:basedOn w:val="a"/>
    <w:link w:val="2Char"/>
    <w:uiPriority w:val="9"/>
    <w:qFormat/>
    <w:rsid w:val="00BC2BD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C2BDC"/>
    <w:rPr>
      <w:rFonts w:ascii="宋体" w:eastAsia="宋体" w:hAnsi="宋体" w:cs="宋体"/>
      <w:b/>
      <w:bCs/>
      <w:kern w:val="0"/>
      <w:sz w:val="36"/>
      <w:szCs w:val="36"/>
    </w:rPr>
  </w:style>
  <w:style w:type="paragraph" w:styleId="a3">
    <w:name w:val="Normal (Web)"/>
    <w:basedOn w:val="a"/>
    <w:uiPriority w:val="99"/>
    <w:semiHidden/>
    <w:unhideWhenUsed/>
    <w:rsid w:val="00BC2BD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4923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cp:revision>
  <dcterms:created xsi:type="dcterms:W3CDTF">2016-06-21T02:21:00Z</dcterms:created>
  <dcterms:modified xsi:type="dcterms:W3CDTF">2016-06-21T02:22:00Z</dcterms:modified>
</cp:coreProperties>
</file>