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b/>
          <w:sz w:val="32"/>
          <w:szCs w:val="32"/>
        </w:rPr>
      </w:pPr>
      <w:r>
        <w:rPr>
          <w:rFonts w:hint="eastAsia" w:asciiTheme="majorEastAsia" w:hAnsiTheme="majorEastAsia" w:eastAsiaTheme="majorEastAsia"/>
          <w:b/>
          <w:sz w:val="32"/>
          <w:szCs w:val="32"/>
        </w:rPr>
        <w:t>天津建设国家自主创新示范区</w:t>
      </w:r>
      <w:r>
        <w:rPr>
          <w:rFonts w:hint="eastAsia" w:asciiTheme="majorEastAsia" w:hAnsiTheme="majorEastAsia" w:eastAsiaTheme="majorEastAsia"/>
          <w:b/>
          <w:sz w:val="32"/>
          <w:szCs w:val="32"/>
          <w:lang w:val="en-US" w:eastAsia="zh-CN"/>
        </w:rPr>
        <w:t xml:space="preserve"> </w:t>
      </w:r>
      <w:bookmarkStart w:id="0" w:name="_GoBack"/>
      <w:bookmarkEnd w:id="0"/>
      <w:r>
        <w:rPr>
          <w:rFonts w:hint="eastAsia" w:asciiTheme="majorEastAsia" w:hAnsiTheme="majorEastAsia" w:eastAsiaTheme="majorEastAsia"/>
          <w:b/>
          <w:sz w:val="32"/>
          <w:szCs w:val="32"/>
        </w:rPr>
        <w:t>打造京津冀科技干线新支点</w:t>
      </w:r>
    </w:p>
    <w:p>
      <w:pPr>
        <w:spacing w:line="360" w:lineRule="auto"/>
        <w:jc w:val="center"/>
        <w:rPr>
          <w:rFonts w:hint="eastAsia" w:asciiTheme="majorEastAsia" w:hAnsiTheme="majorEastAsia" w:eastAsiaTheme="majorEastAsia"/>
          <w:b/>
          <w:sz w:val="32"/>
          <w:szCs w:val="32"/>
        </w:rPr>
      </w:pPr>
    </w:p>
    <w:p>
      <w:pPr>
        <w:spacing w:line="360" w:lineRule="auto"/>
        <w:jc w:val="left"/>
        <w:rPr>
          <w:rFonts w:hint="eastAsia" w:asciiTheme="minorEastAsia" w:hAnsiTheme="minorEastAsia"/>
          <w:sz w:val="24"/>
          <w:szCs w:val="24"/>
        </w:rPr>
      </w:pPr>
      <w:r>
        <w:rPr>
          <w:rFonts w:hint="eastAsia" w:asciiTheme="minorEastAsia" w:hAnsiTheme="minorEastAsia"/>
          <w:sz w:val="24"/>
          <w:szCs w:val="24"/>
        </w:rPr>
        <w:t>　　2014年底，国务院正式批复同意天津建设国家自主创新示范区。2015年2月，致力于打造京津冀科技干线新支点的天津国家自主创新示范区，在天津滨海高新技术产业开发区揭牌。作为国家创新驱动发展的试验区，天津国家自主创新示范区成为天津全面推进创新驱动发展的新起点，享受国家自主创新示范区先行先试的国家政策和针对天津自创区的优惠政策。</w:t>
      </w:r>
    </w:p>
    <w:p>
      <w:pPr>
        <w:spacing w:line="360" w:lineRule="auto"/>
        <w:jc w:val="left"/>
        <w:rPr>
          <w:rFonts w:asciiTheme="minorEastAsia" w:hAnsiTheme="minorEastAsia"/>
          <w:sz w:val="24"/>
          <w:szCs w:val="24"/>
        </w:rPr>
      </w:pPr>
    </w:p>
    <w:p>
      <w:pPr>
        <w:spacing w:line="360" w:lineRule="auto"/>
        <w:jc w:val="left"/>
        <w:rPr>
          <w:rFonts w:hint="eastAsia" w:asciiTheme="minorEastAsia" w:hAnsiTheme="minorEastAsia"/>
          <w:sz w:val="24"/>
          <w:szCs w:val="24"/>
        </w:rPr>
      </w:pPr>
      <w:r>
        <w:rPr>
          <w:rFonts w:hint="eastAsia" w:asciiTheme="minorEastAsia" w:hAnsiTheme="minorEastAsia"/>
          <w:sz w:val="24"/>
          <w:szCs w:val="24"/>
        </w:rPr>
        <w:t>　　2016年初，《天津国家自主创新示范区6102发展规划纲要(2015—2020年)》获得国家科技部等14个部委批复，天津国家自主创新示范区“一区二十一园”的发展格局正式确立。“一区”即以天津滨海高新区为核心区，“二十一园”是在15个区县及滨海新区6个功能区建设21个分园。</w:t>
      </w:r>
    </w:p>
    <w:p>
      <w:pPr>
        <w:spacing w:line="360" w:lineRule="auto"/>
        <w:jc w:val="left"/>
        <w:rPr>
          <w:rFonts w:asciiTheme="minorEastAsia" w:hAnsiTheme="minorEastAsia"/>
          <w:sz w:val="24"/>
          <w:szCs w:val="24"/>
        </w:rPr>
      </w:pPr>
    </w:p>
    <w:p>
      <w:pPr>
        <w:spacing w:line="360" w:lineRule="auto"/>
        <w:jc w:val="left"/>
        <w:rPr>
          <w:rFonts w:hint="eastAsia" w:asciiTheme="minorEastAsia" w:hAnsiTheme="minorEastAsia"/>
          <w:sz w:val="24"/>
          <w:szCs w:val="24"/>
        </w:rPr>
      </w:pPr>
      <w:r>
        <w:rPr>
          <w:rFonts w:hint="eastAsia" w:asciiTheme="minorEastAsia" w:hAnsiTheme="minorEastAsia"/>
          <w:sz w:val="24"/>
          <w:szCs w:val="24"/>
        </w:rPr>
        <w:t>　　《规划纲要》提出，到2020年，天津示范区将实现总收入6万亿元，建成具有国际竞争力的产业创新中心和国家重要的区域创新中心。到2020年，天津示范区发明专利年授权量达到5000件，高端装备制造、新能源与新能源汽车等主导产业具备国际竞争力。培育10家以上具有全球竞争力的创新型企业，建成一批高水平科技研发基地。形成创新要素聚合、创新文化融合的发展环境，打造100个众创空间，引进10000名创新型高层次人才，吸引100000人创业。建立与北京、河北及环渤海周边腹地的创新发展合作机制，吸纳转化在京高水平科研成果1000项。建成一批国际开放合作发展平台，成为全球创新网络的重要节点。</w:t>
      </w:r>
    </w:p>
    <w:p>
      <w:pPr>
        <w:spacing w:line="360" w:lineRule="auto"/>
        <w:jc w:val="left"/>
        <w:rPr>
          <w:rFonts w:asciiTheme="minorEastAsia" w:hAnsiTheme="minorEastAsia"/>
          <w:sz w:val="24"/>
          <w:szCs w:val="24"/>
        </w:rPr>
      </w:pPr>
    </w:p>
    <w:p>
      <w:pPr>
        <w:spacing w:line="360" w:lineRule="auto"/>
        <w:jc w:val="left"/>
        <w:rPr>
          <w:rFonts w:asciiTheme="minorEastAsia" w:hAnsiTheme="minorEastAsia"/>
          <w:sz w:val="24"/>
          <w:szCs w:val="24"/>
        </w:rPr>
      </w:pPr>
      <w:r>
        <w:rPr>
          <w:rFonts w:hint="eastAsia" w:asciiTheme="minorEastAsia" w:hAnsiTheme="minorEastAsia"/>
          <w:sz w:val="24"/>
          <w:szCs w:val="24"/>
        </w:rPr>
        <w:t>　　围绕把天津示范区建设成为创新主体集聚区、产业发展先导区、转型升级引领区和开放创新示范区的定位，立足先进制造产业基础优势，天津示范区将打造高端装备制造、新能源与新能源汽车、新一代信息技术、生物医药等四大先进制造业产业集群，加快先进制造业向智能化、服务化转型，打造全国先进制造研发基地，引领中国制造业转型升级，建设具有国际竞争力的产业创新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3E6A"/>
    <w:rsid w:val="00453E6A"/>
    <w:rsid w:val="00F7453C"/>
    <w:rsid w:val="19FF621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679</Characters>
  <Lines>5</Lines>
  <Paragraphs>1</Paragraphs>
  <TotalTime>0</TotalTime>
  <ScaleCrop>false</ScaleCrop>
  <LinksUpToDate>false</LinksUpToDate>
  <CharactersWithSpaces>797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2016-06-21T01:24:00Z</dcterms:created>
  <dc:creator>www</dc:creator>
  <cp:lastModifiedBy>user</cp:lastModifiedBy>
  <dcterms:modified xsi:type="dcterms:W3CDTF">2016-06-21T09:12:14Z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