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天津积极把脉</w:t>
      </w:r>
      <w:r>
        <w:rPr>
          <w:rFonts w:hint="eastAsia" w:ascii="宋体" w:hAnsi="宋体" w:eastAsia="宋体" w:cs="宋体"/>
          <w:b/>
          <w:bCs/>
          <w:sz w:val="32"/>
          <w:szCs w:val="32"/>
        </w:rPr>
        <w:t>“</w:t>
      </w:r>
      <w:r>
        <w:rPr>
          <w:rFonts w:hint="eastAsia" w:ascii="宋体" w:hAnsi="宋体" w:eastAsia="宋体" w:cs="宋体"/>
          <w:b/>
          <w:bCs/>
          <w:sz w:val="32"/>
          <w:szCs w:val="32"/>
        </w:rPr>
        <w:t>第四次工业革命</w:t>
      </w:r>
      <w:r>
        <w:rPr>
          <w:rFonts w:hint="eastAsia" w:ascii="宋体" w:hAnsi="宋体" w:eastAsia="宋体" w:cs="宋体"/>
          <w:b/>
          <w:bCs/>
          <w:sz w:val="32"/>
          <w:szCs w:val="32"/>
        </w:rPr>
        <w:t>”</w:t>
      </w:r>
      <w:r>
        <w:rPr>
          <w:rFonts w:hint="eastAsia" w:ascii="宋体" w:hAnsi="宋体" w:eastAsia="宋体" w:cs="宋体"/>
          <w:b/>
          <w:bCs/>
          <w:sz w:val="32"/>
          <w:szCs w:val="32"/>
          <w:lang w:val="en-US" w:eastAsia="zh-CN"/>
        </w:rPr>
        <w:t xml:space="preserve"> </w:t>
      </w:r>
      <w:r>
        <w:rPr>
          <w:rFonts w:hint="eastAsia" w:ascii="宋体" w:hAnsi="宋体" w:eastAsia="宋体" w:cs="宋体"/>
          <w:b/>
          <w:bCs/>
          <w:sz w:val="32"/>
          <w:szCs w:val="32"/>
        </w:rPr>
        <w:t>加快建设全国先进制造研发基地</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drawing>
          <wp:inline distT="0" distB="0" distL="114300" distR="114300">
            <wp:extent cx="5268595" cy="3512185"/>
            <wp:effectExtent l="0" t="0" r="8255" b="12065"/>
            <wp:docPr id="1" name="图片 1" descr="00301451852_819a49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0301451852_819a49f8"/>
                    <pic:cNvPicPr>
                      <a:picLocks noChangeAspect="1"/>
                    </pic:cNvPicPr>
                  </pic:nvPicPr>
                  <pic:blipFill>
                    <a:blip r:embed="rId4"/>
                    <a:stretch>
                      <a:fillRect/>
                    </a:stretch>
                  </pic:blipFill>
                  <pic:spPr>
                    <a:xfrm>
                      <a:off x="0" y="0"/>
                      <a:ext cx="5268595" cy="351218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天津打造科技小巨人升级版（资料图）</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宋体" w:hAnsi="宋体" w:eastAsia="宋体" w:cs="宋体"/>
          <w:sz w:val="24"/>
          <w:szCs w:val="24"/>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天津是中国近代工业的发祥地，是民族工业的摇篮，有着雄厚的制造业和科技研发基础，第一所大学、第一条铁路、第一枚邮票、第一部电话、第一份报纸等近代中国</w:t>
      </w:r>
      <w:r>
        <w:rPr>
          <w:rFonts w:hint="eastAsia" w:ascii="宋体" w:hAnsi="宋体" w:eastAsia="宋体" w:cs="宋体"/>
          <w:sz w:val="24"/>
          <w:szCs w:val="24"/>
        </w:rPr>
        <w:t>100</w:t>
      </w:r>
      <w:r>
        <w:rPr>
          <w:rFonts w:hint="eastAsia" w:ascii="宋体" w:hAnsi="宋体" w:eastAsia="宋体" w:cs="宋体"/>
          <w:sz w:val="24"/>
          <w:szCs w:val="24"/>
        </w:rPr>
        <w:t>多项第一，都诞生在天津。改革开放以来，特别是近年来，天津工业在全市人民的奋力拼搏下，发生了翻天覆地的变化，从一个传统工业城市，发展成为我国重要的现代制造业基地，大飞机、大火箭、大机车、大造船、大乙烯、大炼油等纷纷落地，形成了航天航空、装备制造、电子信息、石油化工、生物医药、新能源新材料、国防科技、轻工纺织等八大优势支柱产业。</w:t>
      </w:r>
      <w:r>
        <w:rPr>
          <w:rFonts w:hint="eastAsia" w:ascii="宋体" w:hAnsi="宋体" w:eastAsia="宋体" w:cs="宋体"/>
          <w:sz w:val="24"/>
          <w:szCs w:val="24"/>
        </w:rPr>
        <w:t>2015</w:t>
      </w:r>
      <w:r>
        <w:rPr>
          <w:rFonts w:hint="eastAsia" w:ascii="宋体" w:hAnsi="宋体" w:eastAsia="宋体" w:cs="宋体"/>
          <w:sz w:val="24"/>
          <w:szCs w:val="24"/>
        </w:rPr>
        <w:t>年全市工业总产值突破</w:t>
      </w:r>
      <w:r>
        <w:rPr>
          <w:rFonts w:hint="eastAsia" w:ascii="宋体" w:hAnsi="宋体" w:eastAsia="宋体" w:cs="宋体"/>
          <w:sz w:val="24"/>
          <w:szCs w:val="24"/>
        </w:rPr>
        <w:t>3</w:t>
      </w:r>
      <w:r>
        <w:rPr>
          <w:rFonts w:hint="eastAsia" w:ascii="宋体" w:hAnsi="宋体" w:eastAsia="宋体" w:cs="宋体"/>
          <w:sz w:val="24"/>
          <w:szCs w:val="24"/>
        </w:rPr>
        <w:t>万亿元，先进制造业占工业比重超过</w:t>
      </w:r>
      <w:r>
        <w:rPr>
          <w:rFonts w:hint="eastAsia" w:ascii="宋体" w:hAnsi="宋体" w:eastAsia="宋体" w:cs="宋体"/>
          <w:sz w:val="24"/>
          <w:szCs w:val="24"/>
        </w:rPr>
        <w:t>50%</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2015</w:t>
      </w:r>
      <w:r>
        <w:rPr>
          <w:rFonts w:hint="eastAsia" w:ascii="宋体" w:hAnsi="宋体" w:eastAsia="宋体" w:cs="宋体"/>
          <w:sz w:val="24"/>
          <w:szCs w:val="24"/>
        </w:rPr>
        <w:t>年中央制定出台了《京津冀协同发展规划纲要》，明确提出天津要建设成为全国先进制造研发基地，按照党中央、国务院决策部署，天津紧紧围绕建设全国先进制造研发基地的目标要求，综合施策，多措并举，加快培育发展新动能，巩固提升传统优势，推动产业转型升级、提质增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b/>
          <w:sz w:val="24"/>
          <w:szCs w:val="24"/>
        </w:rPr>
        <w:t>一是发展十大先进制造业产业集群。</w:t>
      </w:r>
      <w:r>
        <w:rPr>
          <w:rFonts w:hint="eastAsia" w:ascii="宋体" w:hAnsi="宋体" w:eastAsia="宋体" w:cs="宋体"/>
          <w:sz w:val="24"/>
          <w:szCs w:val="24"/>
        </w:rPr>
        <w:t>对标《中国制造</w:t>
      </w:r>
      <w:r>
        <w:rPr>
          <w:rFonts w:hint="eastAsia" w:ascii="宋体" w:hAnsi="宋体" w:eastAsia="宋体" w:cs="宋体"/>
          <w:sz w:val="24"/>
          <w:szCs w:val="24"/>
        </w:rPr>
        <w:t>2025</w:t>
      </w:r>
      <w:r>
        <w:rPr>
          <w:rFonts w:hint="eastAsia" w:ascii="宋体" w:hAnsi="宋体" w:eastAsia="宋体" w:cs="宋体"/>
          <w:sz w:val="24"/>
          <w:szCs w:val="24"/>
        </w:rPr>
        <w:t>》，制定实施了《天津市建设全国先进制造研发基地实施方案》，大力发展高端装备、新一代信息技术、航空航天、节能与新能源汽车、新材料、生物医药及高性能医疗器械、新能源、节能环保、现代石化、现代冶金十大产业集群，打造临港装备、临空航空、中德智能制造、北辰高端装备等一批产业示范园区。着力提升研发转化能力，建设了一批产业创新平台，形成一批具有国际影响力的“杀手锏”产品。目前，已经建成</w:t>
      </w:r>
      <w:r>
        <w:rPr>
          <w:rFonts w:hint="eastAsia" w:ascii="宋体" w:hAnsi="宋体" w:eastAsia="宋体" w:cs="宋体"/>
          <w:sz w:val="24"/>
          <w:szCs w:val="24"/>
        </w:rPr>
        <w:t>9</w:t>
      </w:r>
      <w:r>
        <w:rPr>
          <w:rFonts w:hint="eastAsia" w:ascii="宋体" w:hAnsi="宋体" w:eastAsia="宋体" w:cs="宋体"/>
          <w:sz w:val="24"/>
          <w:szCs w:val="24"/>
        </w:rPr>
        <w:t>个国家新型工业化产业示范基地，超千万亿次高性能计算机、</w:t>
      </w:r>
      <w:r>
        <w:rPr>
          <w:rFonts w:hint="eastAsia" w:ascii="宋体" w:hAnsi="宋体" w:eastAsia="宋体" w:cs="宋体"/>
          <w:sz w:val="24"/>
          <w:szCs w:val="24"/>
        </w:rPr>
        <w:t>28</w:t>
      </w:r>
      <w:r>
        <w:rPr>
          <w:rFonts w:hint="eastAsia" w:ascii="宋体" w:hAnsi="宋体" w:eastAsia="宋体" w:cs="宋体"/>
          <w:sz w:val="24"/>
          <w:szCs w:val="24"/>
        </w:rPr>
        <w:t>纳米多核智能手机芯片、绿色制药等关键技术实现突破。到</w:t>
      </w:r>
      <w:r>
        <w:rPr>
          <w:rFonts w:hint="eastAsia" w:ascii="宋体" w:hAnsi="宋体" w:eastAsia="宋体" w:cs="宋体"/>
          <w:sz w:val="24"/>
          <w:szCs w:val="24"/>
        </w:rPr>
        <w:t>2020</w:t>
      </w:r>
      <w:r>
        <w:rPr>
          <w:rFonts w:hint="eastAsia" w:ascii="宋体" w:hAnsi="宋体" w:eastAsia="宋体" w:cs="宋体"/>
          <w:sz w:val="24"/>
          <w:szCs w:val="24"/>
        </w:rPr>
        <w:t>年，全市将培育</w:t>
      </w:r>
      <w:r>
        <w:rPr>
          <w:rFonts w:hint="eastAsia" w:ascii="宋体" w:hAnsi="宋体" w:eastAsia="宋体" w:cs="宋体"/>
          <w:sz w:val="24"/>
          <w:szCs w:val="24"/>
        </w:rPr>
        <w:t>5</w:t>
      </w:r>
      <w:r>
        <w:rPr>
          <w:rFonts w:hint="eastAsia" w:ascii="宋体" w:hAnsi="宋体" w:eastAsia="宋体" w:cs="宋体"/>
          <w:sz w:val="24"/>
          <w:szCs w:val="24"/>
        </w:rPr>
        <w:t>个超</w:t>
      </w:r>
      <w:r>
        <w:rPr>
          <w:rFonts w:hint="eastAsia" w:ascii="宋体" w:hAnsi="宋体" w:eastAsia="宋体" w:cs="宋体"/>
          <w:sz w:val="24"/>
          <w:szCs w:val="24"/>
        </w:rPr>
        <w:t>5000</w:t>
      </w:r>
      <w:r>
        <w:rPr>
          <w:rFonts w:hint="eastAsia" w:ascii="宋体" w:hAnsi="宋体" w:eastAsia="宋体" w:cs="宋体"/>
          <w:sz w:val="24"/>
          <w:szCs w:val="24"/>
        </w:rPr>
        <w:t>亿元产业、</w:t>
      </w:r>
      <w:r>
        <w:rPr>
          <w:rFonts w:hint="eastAsia" w:ascii="宋体" w:hAnsi="宋体" w:eastAsia="宋体" w:cs="宋体"/>
          <w:sz w:val="24"/>
          <w:szCs w:val="24"/>
        </w:rPr>
        <w:t>5</w:t>
      </w:r>
      <w:r>
        <w:rPr>
          <w:rFonts w:hint="eastAsia" w:ascii="宋体" w:hAnsi="宋体" w:eastAsia="宋体" w:cs="宋体"/>
          <w:sz w:val="24"/>
          <w:szCs w:val="24"/>
        </w:rPr>
        <w:t>个超千亿元产业，先进制造业产值占制造业的比重达到</w:t>
      </w:r>
      <w:r>
        <w:rPr>
          <w:rFonts w:hint="eastAsia" w:ascii="宋体" w:hAnsi="宋体" w:eastAsia="宋体" w:cs="宋体"/>
          <w:sz w:val="24"/>
          <w:szCs w:val="24"/>
        </w:rPr>
        <w:t>70%</w:t>
      </w:r>
      <w:r>
        <w:rPr>
          <w:rFonts w:hint="eastAsia" w:ascii="宋体" w:hAnsi="宋体" w:eastAsia="宋体" w:cs="宋体"/>
          <w:sz w:val="24"/>
          <w:szCs w:val="24"/>
        </w:rPr>
        <w:t>以上。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b/>
          <w:sz w:val="24"/>
          <w:szCs w:val="24"/>
        </w:rPr>
        <w:t>二是实施万企转型升级行动。</w:t>
      </w:r>
      <w:r>
        <w:rPr>
          <w:rFonts w:hint="eastAsia" w:ascii="宋体" w:hAnsi="宋体" w:eastAsia="宋体" w:cs="宋体"/>
          <w:sz w:val="24"/>
          <w:szCs w:val="24"/>
        </w:rPr>
        <w:t>从</w:t>
      </w:r>
      <w:r>
        <w:rPr>
          <w:rFonts w:hint="eastAsia" w:ascii="宋体" w:hAnsi="宋体" w:eastAsia="宋体" w:cs="宋体"/>
          <w:sz w:val="24"/>
          <w:szCs w:val="24"/>
        </w:rPr>
        <w:t>2014</w:t>
      </w:r>
      <w:r>
        <w:rPr>
          <w:rFonts w:hint="eastAsia" w:ascii="宋体" w:hAnsi="宋体" w:eastAsia="宋体" w:cs="宋体"/>
          <w:sz w:val="24"/>
          <w:szCs w:val="24"/>
        </w:rPr>
        <w:t>年起，天津大力推进万企转型升级行动，针对“散弱低粗污”企业，以改造提升、产业转型、关停重组、载体升级为主要路径，着力化解过剩产能，推进一批技术改造项目，打造一批“专精特新”产品，促进一批企业兼并重组，扶持一批企业向产业高端和现代服务业转型，关停淘汰一批落后企业，力争通过</w:t>
      </w:r>
      <w:r>
        <w:rPr>
          <w:rFonts w:hint="eastAsia" w:ascii="宋体" w:hAnsi="宋体" w:eastAsia="宋体" w:cs="宋体"/>
          <w:sz w:val="24"/>
          <w:szCs w:val="24"/>
        </w:rPr>
        <w:t>3</w:t>
      </w:r>
      <w:r>
        <w:rPr>
          <w:rFonts w:hint="eastAsia" w:ascii="宋体" w:hAnsi="宋体" w:eastAsia="宋体" w:cs="宋体"/>
          <w:sz w:val="24"/>
          <w:szCs w:val="24"/>
        </w:rPr>
        <w:t>年努力，到</w:t>
      </w:r>
      <w:r>
        <w:rPr>
          <w:rFonts w:hint="eastAsia" w:ascii="宋体" w:hAnsi="宋体" w:eastAsia="宋体" w:cs="宋体"/>
          <w:sz w:val="24"/>
          <w:szCs w:val="24"/>
        </w:rPr>
        <w:t>2016</w:t>
      </w:r>
      <w:r>
        <w:rPr>
          <w:rFonts w:hint="eastAsia" w:ascii="宋体" w:hAnsi="宋体" w:eastAsia="宋体" w:cs="宋体"/>
          <w:sz w:val="24"/>
          <w:szCs w:val="24"/>
        </w:rPr>
        <w:t>年底首批确定的</w:t>
      </w:r>
      <w:r>
        <w:rPr>
          <w:rFonts w:hint="eastAsia" w:ascii="宋体" w:hAnsi="宋体" w:eastAsia="宋体" w:cs="宋体"/>
          <w:sz w:val="24"/>
          <w:szCs w:val="24"/>
        </w:rPr>
        <w:t>1.2</w:t>
      </w:r>
      <w:r>
        <w:rPr>
          <w:rFonts w:hint="eastAsia" w:ascii="宋体" w:hAnsi="宋体" w:eastAsia="宋体" w:cs="宋体"/>
          <w:sz w:val="24"/>
          <w:szCs w:val="24"/>
        </w:rPr>
        <w:t>万家中小企业整体效益提高</w:t>
      </w:r>
      <w:r>
        <w:rPr>
          <w:rFonts w:hint="eastAsia" w:ascii="宋体" w:hAnsi="宋体" w:eastAsia="宋体" w:cs="宋体"/>
          <w:sz w:val="24"/>
          <w:szCs w:val="24"/>
        </w:rPr>
        <w:t>50%</w:t>
      </w:r>
      <w:r>
        <w:rPr>
          <w:rFonts w:hint="eastAsia" w:ascii="宋体" w:hAnsi="宋体" w:eastAsia="宋体" w:cs="宋体"/>
          <w:sz w:val="24"/>
          <w:szCs w:val="24"/>
        </w:rPr>
        <w:t>以上，单位增加值能耗累计下降</w:t>
      </w:r>
      <w:r>
        <w:rPr>
          <w:rFonts w:hint="eastAsia" w:ascii="宋体" w:hAnsi="宋体" w:eastAsia="宋体" w:cs="宋体"/>
          <w:sz w:val="24"/>
          <w:szCs w:val="24"/>
        </w:rPr>
        <w:t>15%</w:t>
      </w:r>
      <w:r>
        <w:rPr>
          <w:rFonts w:hint="eastAsia" w:ascii="宋体" w:hAnsi="宋体" w:eastAsia="宋体" w:cs="宋体"/>
          <w:sz w:val="24"/>
          <w:szCs w:val="24"/>
        </w:rPr>
        <w:t>，污染物排放明显下降。目前，共有</w:t>
      </w:r>
      <w:r>
        <w:rPr>
          <w:rFonts w:hint="eastAsia" w:ascii="宋体" w:hAnsi="宋体" w:eastAsia="宋体" w:cs="宋体"/>
          <w:sz w:val="24"/>
          <w:szCs w:val="24"/>
        </w:rPr>
        <w:t>1.2</w:t>
      </w:r>
      <w:r>
        <w:rPr>
          <w:rFonts w:hint="eastAsia" w:ascii="宋体" w:hAnsi="宋体" w:eastAsia="宋体" w:cs="宋体"/>
          <w:sz w:val="24"/>
          <w:szCs w:val="24"/>
        </w:rPr>
        <w:t>万家企业完成了</w:t>
      </w:r>
      <w:r>
        <w:rPr>
          <w:rFonts w:hint="eastAsia" w:ascii="宋体" w:hAnsi="宋体" w:eastAsia="宋体" w:cs="宋体"/>
          <w:sz w:val="24"/>
          <w:szCs w:val="24"/>
        </w:rPr>
        <w:t>1.44</w:t>
      </w:r>
      <w:r>
        <w:rPr>
          <w:rFonts w:hint="eastAsia" w:ascii="宋体" w:hAnsi="宋体" w:eastAsia="宋体" w:cs="宋体"/>
          <w:sz w:val="24"/>
          <w:szCs w:val="24"/>
        </w:rPr>
        <w:t>万个转型升级项目，实现了结构优化、效益提高、就业增加、资源节约和环境改善，企业发展后劲明显增强。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b/>
          <w:sz w:val="24"/>
          <w:szCs w:val="24"/>
        </w:rPr>
        <w:t>三是打造科技小巨人升级版。</w:t>
      </w:r>
      <w:r>
        <w:rPr>
          <w:rFonts w:hint="eastAsia" w:ascii="宋体" w:hAnsi="宋体" w:eastAsia="宋体" w:cs="宋体"/>
          <w:sz w:val="24"/>
          <w:szCs w:val="24"/>
        </w:rPr>
        <w:t>从</w:t>
      </w:r>
      <w:r>
        <w:rPr>
          <w:rFonts w:hint="eastAsia" w:ascii="宋体" w:hAnsi="宋体" w:eastAsia="宋体" w:cs="宋体"/>
          <w:sz w:val="24"/>
          <w:szCs w:val="24"/>
        </w:rPr>
        <w:t>2010</w:t>
      </w:r>
      <w:r>
        <w:rPr>
          <w:rFonts w:hint="eastAsia" w:ascii="宋体" w:hAnsi="宋体" w:eastAsia="宋体" w:cs="宋体"/>
          <w:sz w:val="24"/>
          <w:szCs w:val="24"/>
        </w:rPr>
        <w:t>年开始，着力发展科技型中小企业，通过政策聚焦、工作聚力、服务聚心、筑巢聚才、宣传聚势，着力推动科技型中小企业“铺天盖地”、科技小巨人“顶天立地”。截至</w:t>
      </w:r>
      <w:r>
        <w:rPr>
          <w:rFonts w:hint="eastAsia" w:ascii="宋体" w:hAnsi="宋体" w:eastAsia="宋体" w:cs="宋体"/>
          <w:sz w:val="24"/>
          <w:szCs w:val="24"/>
        </w:rPr>
        <w:t>2016</w:t>
      </w:r>
      <w:r>
        <w:rPr>
          <w:rFonts w:hint="eastAsia" w:ascii="宋体" w:hAnsi="宋体" w:eastAsia="宋体" w:cs="宋体"/>
          <w:sz w:val="24"/>
          <w:szCs w:val="24"/>
        </w:rPr>
        <w:t>年</w:t>
      </w:r>
      <w:r>
        <w:rPr>
          <w:rFonts w:hint="eastAsia" w:ascii="宋体" w:hAnsi="宋体" w:eastAsia="宋体" w:cs="宋体"/>
          <w:sz w:val="24"/>
          <w:szCs w:val="24"/>
        </w:rPr>
        <w:t>5</w:t>
      </w:r>
      <w:r>
        <w:rPr>
          <w:rFonts w:hint="eastAsia" w:ascii="宋体" w:hAnsi="宋体" w:eastAsia="宋体" w:cs="宋体"/>
          <w:sz w:val="24"/>
          <w:szCs w:val="24"/>
        </w:rPr>
        <w:t>月，全市</w:t>
      </w:r>
      <w:r>
        <w:rPr>
          <w:rFonts w:hint="eastAsia" w:ascii="宋体" w:hAnsi="宋体" w:eastAsia="宋体" w:cs="宋体"/>
          <w:bCs/>
          <w:sz w:val="24"/>
          <w:szCs w:val="24"/>
        </w:rPr>
        <w:t>科技型中小企业数量达到近</w:t>
      </w:r>
      <w:r>
        <w:rPr>
          <w:rFonts w:hint="eastAsia" w:ascii="宋体" w:hAnsi="宋体" w:eastAsia="宋体" w:cs="宋体"/>
          <w:bCs/>
          <w:sz w:val="24"/>
          <w:szCs w:val="24"/>
        </w:rPr>
        <w:t>8</w:t>
      </w:r>
      <w:r>
        <w:rPr>
          <w:rFonts w:hint="eastAsia" w:ascii="宋体" w:hAnsi="宋体" w:eastAsia="宋体" w:cs="宋体"/>
          <w:bCs/>
          <w:sz w:val="24"/>
          <w:szCs w:val="24"/>
        </w:rPr>
        <w:t>万家、小巨人企业</w:t>
      </w:r>
      <w:r>
        <w:rPr>
          <w:rFonts w:hint="eastAsia" w:ascii="宋体" w:hAnsi="宋体" w:eastAsia="宋体" w:cs="宋体"/>
          <w:bCs/>
          <w:sz w:val="24"/>
          <w:szCs w:val="24"/>
        </w:rPr>
        <w:t>3640</w:t>
      </w:r>
      <w:r>
        <w:rPr>
          <w:rFonts w:hint="eastAsia" w:ascii="宋体" w:hAnsi="宋体" w:eastAsia="宋体" w:cs="宋体"/>
          <w:bCs/>
          <w:sz w:val="24"/>
          <w:szCs w:val="24"/>
        </w:rPr>
        <w:t>家，</w:t>
      </w:r>
      <w:r>
        <w:rPr>
          <w:rFonts w:hint="eastAsia" w:ascii="宋体" w:hAnsi="宋体" w:eastAsia="宋体" w:cs="宋体"/>
          <w:sz w:val="24"/>
          <w:szCs w:val="24"/>
        </w:rPr>
        <w:t>总产值占到全市工业的“半壁江山”。为进一步提高科技型小巨人企业发展的质量效益水平，天津又提出打造科技小巨人升级版</w:t>
      </w:r>
      <w:r>
        <w:rPr>
          <w:rFonts w:hint="eastAsia" w:ascii="宋体" w:hAnsi="宋体" w:eastAsia="宋体" w:cs="宋体"/>
          <w:bCs/>
          <w:sz w:val="24"/>
          <w:szCs w:val="24"/>
        </w:rPr>
        <w:t>，</w:t>
      </w:r>
      <w:r>
        <w:rPr>
          <w:rFonts w:hint="eastAsia" w:ascii="宋体" w:hAnsi="宋体" w:eastAsia="宋体" w:cs="宋体"/>
          <w:sz w:val="24"/>
          <w:szCs w:val="24"/>
        </w:rPr>
        <w:t>推动“小升高”、“小壮大”、“小做强”等重点工程，实现创新能力、企业规模、政府服务全面升级。到</w:t>
      </w:r>
      <w:r>
        <w:rPr>
          <w:rFonts w:hint="eastAsia" w:ascii="宋体" w:hAnsi="宋体" w:eastAsia="宋体" w:cs="宋体"/>
          <w:sz w:val="24"/>
          <w:szCs w:val="24"/>
        </w:rPr>
        <w:t>2020</w:t>
      </w:r>
      <w:r>
        <w:rPr>
          <w:rFonts w:hint="eastAsia" w:ascii="宋体" w:hAnsi="宋体" w:eastAsia="宋体" w:cs="宋体"/>
          <w:sz w:val="24"/>
          <w:szCs w:val="24"/>
        </w:rPr>
        <w:t>年，</w:t>
      </w:r>
      <w:r>
        <w:rPr>
          <w:rFonts w:hint="eastAsia" w:ascii="宋体" w:hAnsi="宋体" w:eastAsia="宋体" w:cs="宋体"/>
          <w:bCs/>
          <w:sz w:val="24"/>
          <w:szCs w:val="24"/>
        </w:rPr>
        <w:t>企业总量达到</w:t>
      </w:r>
      <w:r>
        <w:rPr>
          <w:rFonts w:hint="eastAsia" w:ascii="宋体" w:hAnsi="宋体" w:eastAsia="宋体" w:cs="宋体"/>
          <w:bCs/>
          <w:sz w:val="24"/>
          <w:szCs w:val="24"/>
        </w:rPr>
        <w:t>10</w:t>
      </w:r>
      <w:r>
        <w:rPr>
          <w:rFonts w:hint="eastAsia" w:ascii="宋体" w:hAnsi="宋体" w:eastAsia="宋体" w:cs="宋体"/>
          <w:bCs/>
          <w:sz w:val="24"/>
          <w:szCs w:val="24"/>
        </w:rPr>
        <w:t>万家，小巨人达到</w:t>
      </w:r>
      <w:r>
        <w:rPr>
          <w:rFonts w:hint="eastAsia" w:ascii="宋体" w:hAnsi="宋体" w:eastAsia="宋体" w:cs="宋体"/>
          <w:bCs/>
          <w:sz w:val="24"/>
          <w:szCs w:val="24"/>
        </w:rPr>
        <w:t>5000</w:t>
      </w:r>
      <w:r>
        <w:rPr>
          <w:rFonts w:hint="eastAsia" w:ascii="宋体" w:hAnsi="宋体" w:eastAsia="宋体" w:cs="宋体"/>
          <w:bCs/>
          <w:sz w:val="24"/>
          <w:szCs w:val="24"/>
        </w:rPr>
        <w:t>家，国家高新技术企业达到</w:t>
      </w:r>
      <w:r>
        <w:rPr>
          <w:rFonts w:hint="eastAsia" w:ascii="宋体" w:hAnsi="宋体" w:eastAsia="宋体" w:cs="宋体"/>
          <w:bCs/>
          <w:sz w:val="24"/>
          <w:szCs w:val="24"/>
        </w:rPr>
        <w:t>5000</w:t>
      </w:r>
      <w:r>
        <w:rPr>
          <w:rFonts w:hint="eastAsia" w:ascii="宋体" w:hAnsi="宋体" w:eastAsia="宋体" w:cs="宋体"/>
          <w:bCs/>
          <w:sz w:val="24"/>
          <w:szCs w:val="24"/>
        </w:rPr>
        <w:t>家</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b/>
          <w:sz w:val="24"/>
          <w:szCs w:val="24"/>
        </w:rPr>
        <w:t>四是帮助实体经济企业降低成本。</w:t>
      </w:r>
      <w:r>
        <w:rPr>
          <w:rFonts w:hint="eastAsia" w:ascii="宋体" w:hAnsi="宋体" w:eastAsia="宋体" w:cs="宋体"/>
          <w:sz w:val="24"/>
          <w:szCs w:val="24"/>
        </w:rPr>
        <w:t>研究制定了《天津市降低实体经济企业成本行动实施方案》，提出了降低实体经济企业成本的四个主要着力点和两个阶段的工作总目标，力争</w:t>
      </w:r>
      <w:r>
        <w:rPr>
          <w:rFonts w:hint="eastAsia" w:ascii="宋体" w:hAnsi="宋体" w:eastAsia="宋体" w:cs="宋体"/>
          <w:sz w:val="24"/>
          <w:szCs w:val="24"/>
        </w:rPr>
        <w:t>3</w:t>
      </w:r>
      <w:r>
        <w:rPr>
          <w:rFonts w:hint="eastAsia" w:ascii="宋体" w:hAnsi="宋体" w:eastAsia="宋体" w:cs="宋体"/>
          <w:sz w:val="24"/>
          <w:szCs w:val="24"/>
        </w:rPr>
        <w:t>年左右使实体经济企业成本明显降低，盈利能力显著增强。明确了降低企业税费负担、企业人工成本、创新创业成本等</w:t>
      </w:r>
      <w:r>
        <w:rPr>
          <w:rFonts w:hint="eastAsia" w:ascii="宋体" w:hAnsi="宋体" w:eastAsia="宋体" w:cs="宋体"/>
          <w:sz w:val="24"/>
          <w:szCs w:val="24"/>
        </w:rPr>
        <w:t>8</w:t>
      </w:r>
      <w:r>
        <w:rPr>
          <w:rFonts w:hint="eastAsia" w:ascii="宋体" w:hAnsi="宋体" w:eastAsia="宋体" w:cs="宋体"/>
          <w:sz w:val="24"/>
          <w:szCs w:val="24"/>
        </w:rPr>
        <w:t>个方面具体任务，提出了第一批</w:t>
      </w:r>
      <w:r>
        <w:rPr>
          <w:rFonts w:hint="eastAsia" w:ascii="宋体" w:hAnsi="宋体" w:eastAsia="宋体" w:cs="宋体"/>
          <w:sz w:val="24"/>
          <w:szCs w:val="24"/>
        </w:rPr>
        <w:t>20</w:t>
      </w:r>
      <w:r>
        <w:rPr>
          <w:rFonts w:hint="eastAsia" w:ascii="宋体" w:hAnsi="宋体" w:eastAsia="宋体" w:cs="宋体"/>
          <w:sz w:val="24"/>
          <w:szCs w:val="24"/>
        </w:rPr>
        <w:t>项政策措施，</w:t>
      </w:r>
      <w:r>
        <w:rPr>
          <w:rFonts w:hint="eastAsia" w:ascii="宋体" w:hAnsi="宋体" w:eastAsia="宋体" w:cs="宋体"/>
          <w:sz w:val="24"/>
          <w:szCs w:val="24"/>
        </w:rPr>
        <w:t>2016</w:t>
      </w:r>
      <w:r>
        <w:rPr>
          <w:rFonts w:hint="eastAsia" w:ascii="宋体" w:hAnsi="宋体" w:eastAsia="宋体" w:cs="宋体"/>
          <w:sz w:val="24"/>
          <w:szCs w:val="24"/>
        </w:rPr>
        <w:t>年将为企业减轻负担</w:t>
      </w:r>
      <w:r>
        <w:rPr>
          <w:rFonts w:hint="eastAsia" w:ascii="宋体" w:hAnsi="宋体" w:eastAsia="宋体" w:cs="宋体"/>
          <w:sz w:val="24"/>
          <w:szCs w:val="24"/>
        </w:rPr>
        <w:t>477.8</w:t>
      </w:r>
      <w:r>
        <w:rPr>
          <w:rFonts w:hint="eastAsia" w:ascii="宋体" w:hAnsi="宋体" w:eastAsia="宋体" w:cs="宋体"/>
          <w:sz w:val="24"/>
          <w:szCs w:val="24"/>
        </w:rPr>
        <w:t>亿元。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b/>
          <w:sz w:val="24"/>
          <w:szCs w:val="24"/>
        </w:rPr>
        <w:t>五是推动信息技术与制造业融合发展。</w:t>
      </w:r>
      <w:r>
        <w:rPr>
          <w:rFonts w:hint="eastAsia" w:ascii="宋体" w:hAnsi="宋体" w:eastAsia="宋体" w:cs="宋体"/>
          <w:sz w:val="24"/>
          <w:szCs w:val="24"/>
        </w:rPr>
        <w:t>以科技创新为动力，以大项目建设为支撑，加快新一代信息技术与制造业深度融合，改造提升传统制造业企业，推动制造业数字化、网络化、智能化发展。紧紧围绕传统行业企业升级需求，组织实施一批重大技改项目，提升企业生产工艺和技术水平，开发新产品、拓展市场空间，让老企业焕发新活力。下一步，天津将继续实施一批重大技改升级工程，积极运用互联网、云计算、大数据、智能机器人等新技术改造传统企业，让更多“老树”长出“新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b/>
          <w:sz w:val="24"/>
          <w:szCs w:val="24"/>
        </w:rPr>
        <w:t>六是支持企业通过融资租赁实施装备改造。</w:t>
      </w:r>
      <w:r>
        <w:rPr>
          <w:rFonts w:hint="eastAsia" w:ascii="宋体" w:hAnsi="宋体" w:eastAsia="宋体" w:cs="宋体"/>
          <w:sz w:val="24"/>
          <w:szCs w:val="24"/>
        </w:rPr>
        <w:t>发挥市场机制作用，支持企业通过融资租赁采购设备，实施智能化更新改造。出台了专项实施方案和三个配套管理办法，鼓励支持发展前景好、技术水平高、市场潜力大的中小企业和科技型企业，以及与产业发展密切相关的科研院所，通过融资租赁方式购置先进设备。政府还将搭建平台，组织融资企业和融资租赁公司直接对接。两年完成全市</w:t>
      </w:r>
      <w:r>
        <w:rPr>
          <w:rFonts w:hint="eastAsia" w:ascii="宋体" w:hAnsi="宋体" w:eastAsia="宋体" w:cs="宋体"/>
          <w:sz w:val="24"/>
          <w:szCs w:val="24"/>
        </w:rPr>
        <w:t>1000</w:t>
      </w:r>
      <w:r>
        <w:rPr>
          <w:rFonts w:hint="eastAsia" w:ascii="宋体" w:hAnsi="宋体" w:eastAsia="宋体" w:cs="宋体"/>
          <w:sz w:val="24"/>
          <w:szCs w:val="24"/>
        </w:rPr>
        <w:t>家左右企业技术装备改造，拉动投资超过</w:t>
      </w:r>
      <w:r>
        <w:rPr>
          <w:rFonts w:hint="eastAsia" w:ascii="宋体" w:hAnsi="宋体" w:eastAsia="宋体" w:cs="宋体"/>
          <w:sz w:val="24"/>
          <w:szCs w:val="24"/>
        </w:rPr>
        <w:t>600</w:t>
      </w:r>
      <w:r>
        <w:rPr>
          <w:rFonts w:hint="eastAsia" w:ascii="宋体" w:hAnsi="宋体" w:eastAsia="宋体" w:cs="宋体"/>
          <w:sz w:val="24"/>
          <w:szCs w:val="24"/>
        </w:rPr>
        <w:t>亿元。</w:t>
      </w:r>
    </w:p>
    <w:p>
      <w:pPr>
        <w:pStyle w:val="4"/>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kern w:val="2"/>
          <w:sz w:val="24"/>
          <w:szCs w:val="24"/>
        </w:rPr>
      </w:pPr>
      <w:r>
        <w:rPr>
          <w:rFonts w:hint="eastAsia" w:ascii="宋体" w:hAnsi="宋体" w:eastAsia="宋体" w:cs="宋体"/>
          <w:b/>
          <w:kern w:val="2"/>
          <w:sz w:val="24"/>
          <w:szCs w:val="24"/>
        </w:rPr>
        <w:t>七是建立中小微企业贷款风险补偿机制。</w:t>
      </w:r>
      <w:r>
        <w:rPr>
          <w:rFonts w:hint="eastAsia" w:ascii="宋体" w:hAnsi="宋体" w:eastAsia="宋体" w:cs="宋体"/>
          <w:sz w:val="24"/>
          <w:szCs w:val="24"/>
        </w:rPr>
        <w:t>为破解中小微企业融资难、融资贵这一难题，</w:t>
      </w:r>
      <w:r>
        <w:rPr>
          <w:rFonts w:hint="eastAsia" w:ascii="宋体" w:hAnsi="宋体" w:eastAsia="宋体" w:cs="宋体"/>
          <w:bCs/>
          <w:sz w:val="24"/>
          <w:szCs w:val="24"/>
        </w:rPr>
        <w:t>2015</w:t>
      </w:r>
      <w:r>
        <w:rPr>
          <w:rFonts w:hint="eastAsia" w:ascii="宋体" w:hAnsi="宋体" w:eastAsia="宋体" w:cs="宋体"/>
          <w:bCs/>
          <w:sz w:val="24"/>
          <w:szCs w:val="24"/>
        </w:rPr>
        <w:t>年天津建立中小微企业贷款风险补偿机制，由市区两级政府筹集资金</w:t>
      </w:r>
      <w:r>
        <w:rPr>
          <w:rFonts w:hint="eastAsia" w:ascii="宋体" w:hAnsi="宋体" w:eastAsia="宋体" w:cs="宋体"/>
          <w:bCs/>
          <w:sz w:val="24"/>
          <w:szCs w:val="24"/>
        </w:rPr>
        <w:t>60</w:t>
      </w:r>
      <w:r>
        <w:rPr>
          <w:rFonts w:hint="eastAsia" w:ascii="宋体" w:hAnsi="宋体" w:eastAsia="宋体" w:cs="宋体"/>
          <w:bCs/>
          <w:sz w:val="24"/>
          <w:szCs w:val="24"/>
        </w:rPr>
        <w:t>亿元，对金融机构发放中小微企业贷款的不良贷款本金损失补偿</w:t>
      </w:r>
      <w:r>
        <w:rPr>
          <w:rFonts w:hint="eastAsia" w:ascii="宋体" w:hAnsi="宋体" w:eastAsia="宋体" w:cs="宋体"/>
          <w:bCs/>
          <w:sz w:val="24"/>
          <w:szCs w:val="24"/>
        </w:rPr>
        <w:t>50%</w:t>
      </w:r>
      <w:r>
        <w:rPr>
          <w:rFonts w:hint="eastAsia" w:ascii="宋体" w:hAnsi="宋体" w:eastAsia="宋体" w:cs="宋体"/>
          <w:bCs/>
          <w:sz w:val="24"/>
          <w:szCs w:val="24"/>
        </w:rPr>
        <w:t>，充分调动银政企三方的积极性，取得了明显效果，中小微企业贷款增长</w:t>
      </w:r>
      <w:r>
        <w:rPr>
          <w:rFonts w:hint="eastAsia" w:ascii="宋体" w:hAnsi="宋体" w:eastAsia="宋体" w:cs="宋体"/>
          <w:bCs/>
          <w:sz w:val="24"/>
          <w:szCs w:val="24"/>
        </w:rPr>
        <w:t>30%</w:t>
      </w:r>
      <w:r>
        <w:rPr>
          <w:rFonts w:hint="eastAsia" w:ascii="宋体" w:hAnsi="宋体" w:eastAsia="宋体" w:cs="宋体"/>
          <w:bCs/>
          <w:sz w:val="24"/>
          <w:szCs w:val="24"/>
        </w:rPr>
        <w:t>以上，其中小微企业贷款增长</w:t>
      </w:r>
      <w:r>
        <w:rPr>
          <w:rFonts w:hint="eastAsia" w:ascii="宋体" w:hAnsi="宋体" w:eastAsia="宋体" w:cs="宋体"/>
          <w:bCs/>
          <w:sz w:val="24"/>
          <w:szCs w:val="24"/>
        </w:rPr>
        <w:t>45%</w:t>
      </w:r>
      <w:r>
        <w:rPr>
          <w:rFonts w:hint="eastAsia" w:ascii="宋体" w:hAnsi="宋体" w:eastAsia="宋体" w:cs="宋体"/>
          <w:bCs/>
          <w:sz w:val="24"/>
          <w:szCs w:val="24"/>
        </w:rPr>
        <w:t>以上。</w:t>
      </w:r>
      <w:r>
        <w:rPr>
          <w:rFonts w:hint="eastAsia" w:ascii="宋体" w:hAnsi="宋体" w:eastAsia="宋体" w:cs="宋体"/>
          <w:sz w:val="24"/>
          <w:szCs w:val="24"/>
        </w:rPr>
        <w:t>2016</w:t>
      </w:r>
      <w:r>
        <w:rPr>
          <w:rFonts w:hint="eastAsia" w:ascii="宋体" w:hAnsi="宋体" w:eastAsia="宋体" w:cs="宋体"/>
          <w:sz w:val="24"/>
          <w:szCs w:val="24"/>
        </w:rPr>
        <w:t>年又将科技型企业、外贸出口企业、涉农企业的信用贷款风险补偿比例提高到</w:t>
      </w:r>
      <w:r>
        <w:rPr>
          <w:rFonts w:hint="eastAsia" w:ascii="宋体" w:hAnsi="宋体" w:eastAsia="宋体" w:cs="宋体"/>
          <w:sz w:val="24"/>
          <w:szCs w:val="24"/>
        </w:rPr>
        <w:t>70%</w:t>
      </w:r>
      <w:r>
        <w:rPr>
          <w:rFonts w:hint="eastAsia" w:ascii="宋体" w:hAnsi="宋体" w:eastAsia="宋体" w:cs="宋体"/>
          <w:sz w:val="24"/>
          <w:szCs w:val="24"/>
        </w:rPr>
        <w:t>，以保证实体经济的信贷需求，进一步推动金融机构降低融资门槛、创新金融产品、缩短审贷流程，帮助企业在经济下行的大环境下渡过难关。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b/>
          <w:sz w:val="24"/>
          <w:szCs w:val="24"/>
        </w:rPr>
        <w:t>八是开展绿色制造示范工程。</w:t>
      </w:r>
      <w:r>
        <w:rPr>
          <w:rFonts w:hint="eastAsia" w:ascii="宋体" w:hAnsi="宋体" w:eastAsia="宋体" w:cs="宋体"/>
          <w:sz w:val="24"/>
          <w:szCs w:val="24"/>
        </w:rPr>
        <w:t>实施工业固体废弃物、再生资源等综合利用十大重点工程，加快资源再生利用产业化，培育一批新兴产业，形成了子牙、泰达、北疆等具有特色的循环经济模式。今后，天津将全面推动高耗能行业和各类园区节能改造，开展重大节能环保、资源综合利用、再制造、低碳技术等产业化示范，提升重点工业园区、企业清洁生产水平，加快建设</w:t>
      </w:r>
      <w:r>
        <w:rPr>
          <w:rFonts w:hint="eastAsia" w:ascii="宋体" w:hAnsi="宋体" w:eastAsia="宋体" w:cs="宋体"/>
          <w:sz w:val="24"/>
          <w:szCs w:val="24"/>
        </w:rPr>
        <w:t>APEC</w:t>
      </w:r>
      <w:r>
        <w:rPr>
          <w:rFonts w:hint="eastAsia" w:ascii="宋体" w:hAnsi="宋体" w:eastAsia="宋体" w:cs="宋体"/>
          <w:sz w:val="24"/>
          <w:szCs w:val="24"/>
        </w:rPr>
        <w:t>绿色供应链合作网络示范中心，着力完善产业体系，努力把天津建成国家循环经济示范城市。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b/>
          <w:sz w:val="24"/>
          <w:szCs w:val="24"/>
        </w:rPr>
        <w:t>九是促进大众创业万众创新。</w:t>
      </w:r>
      <w:r>
        <w:rPr>
          <w:rFonts w:hint="eastAsia" w:ascii="宋体" w:hAnsi="宋体" w:eastAsia="宋体" w:cs="宋体"/>
          <w:sz w:val="24"/>
          <w:szCs w:val="24"/>
        </w:rPr>
        <w:t>制定实施了发展众创空间推进创新创业的政策措施，出台了</w:t>
      </w:r>
      <w:r>
        <w:rPr>
          <w:rFonts w:hint="eastAsia" w:ascii="宋体" w:hAnsi="宋体" w:eastAsia="宋体" w:cs="宋体"/>
          <w:sz w:val="24"/>
          <w:szCs w:val="24"/>
        </w:rPr>
        <w:t>10</w:t>
      </w:r>
      <w:r>
        <w:rPr>
          <w:rFonts w:hint="eastAsia" w:ascii="宋体" w:hAnsi="宋体" w:eastAsia="宋体" w:cs="宋体"/>
          <w:sz w:val="24"/>
          <w:szCs w:val="24"/>
        </w:rPr>
        <w:t>条硬邦邦、实打实、含金量高的政策，政府拿出</w:t>
      </w:r>
      <w:r>
        <w:rPr>
          <w:rFonts w:hint="eastAsia" w:ascii="宋体" w:hAnsi="宋体" w:eastAsia="宋体" w:cs="宋体"/>
          <w:sz w:val="24"/>
          <w:szCs w:val="24"/>
        </w:rPr>
        <w:t>5</w:t>
      </w:r>
      <w:r>
        <w:rPr>
          <w:rFonts w:hint="eastAsia" w:ascii="宋体" w:hAnsi="宋体" w:eastAsia="宋体" w:cs="宋体"/>
          <w:sz w:val="24"/>
          <w:szCs w:val="24"/>
        </w:rPr>
        <w:t>亿元支持众创空间建设。</w:t>
      </w:r>
      <w:r>
        <w:rPr>
          <w:rFonts w:hint="eastAsia" w:ascii="宋体" w:hAnsi="宋体" w:eastAsia="宋体" w:cs="宋体"/>
          <w:sz w:val="24"/>
          <w:szCs w:val="24"/>
        </w:rPr>
        <w:t>2015</w:t>
      </w:r>
      <w:r>
        <w:rPr>
          <w:rFonts w:hint="eastAsia" w:ascii="宋体" w:hAnsi="宋体" w:eastAsia="宋体" w:cs="宋体"/>
          <w:sz w:val="24"/>
          <w:szCs w:val="24"/>
        </w:rPr>
        <w:t>年全市各区县、高校共建成众创空间</w:t>
      </w:r>
      <w:r>
        <w:rPr>
          <w:rFonts w:hint="eastAsia" w:ascii="宋体" w:hAnsi="宋体" w:eastAsia="宋体" w:cs="宋体"/>
          <w:sz w:val="24"/>
          <w:szCs w:val="24"/>
        </w:rPr>
        <w:t>106</w:t>
      </w:r>
      <w:r>
        <w:rPr>
          <w:rFonts w:hint="eastAsia" w:ascii="宋体" w:hAnsi="宋体" w:eastAsia="宋体" w:cs="宋体"/>
          <w:sz w:val="24"/>
          <w:szCs w:val="24"/>
        </w:rPr>
        <w:t>个。制定出台了在滨海新区中心商务区建设“双创特区”的意见，着力培育创新型金融、科技研发等六大产业，建设体制特、政策特、服务特的创新创业“特区”，腾讯、甲骨文、中科招商基金等一批知名企业和高端人才落户。到</w:t>
      </w:r>
      <w:r>
        <w:rPr>
          <w:rFonts w:hint="eastAsia" w:ascii="宋体" w:hAnsi="宋体" w:eastAsia="宋体" w:cs="宋体"/>
          <w:sz w:val="24"/>
          <w:szCs w:val="24"/>
        </w:rPr>
        <w:t>2020</w:t>
      </w:r>
      <w:r>
        <w:rPr>
          <w:rFonts w:hint="eastAsia" w:ascii="宋体" w:hAnsi="宋体" w:eastAsia="宋体" w:cs="宋体"/>
          <w:sz w:val="24"/>
          <w:szCs w:val="24"/>
        </w:rPr>
        <w:t>年，“双创特区”将累计引进</w:t>
      </w:r>
      <w:r>
        <w:rPr>
          <w:rFonts w:hint="eastAsia" w:ascii="宋体" w:hAnsi="宋体" w:eastAsia="宋体" w:cs="宋体"/>
          <w:sz w:val="24"/>
          <w:szCs w:val="24"/>
        </w:rPr>
        <w:t>100</w:t>
      </w:r>
      <w:r>
        <w:rPr>
          <w:rFonts w:hint="eastAsia" w:ascii="宋体" w:hAnsi="宋体" w:eastAsia="宋体" w:cs="宋体"/>
          <w:sz w:val="24"/>
          <w:szCs w:val="24"/>
        </w:rPr>
        <w:t>家领军企业，打造</w:t>
      </w:r>
      <w:r>
        <w:rPr>
          <w:rFonts w:hint="eastAsia" w:ascii="宋体" w:hAnsi="宋体" w:eastAsia="宋体" w:cs="宋体"/>
          <w:sz w:val="24"/>
          <w:szCs w:val="24"/>
        </w:rPr>
        <w:t>30</w:t>
      </w:r>
      <w:r>
        <w:rPr>
          <w:rFonts w:hint="eastAsia" w:ascii="宋体" w:hAnsi="宋体" w:eastAsia="宋体" w:cs="宋体"/>
          <w:sz w:val="24"/>
          <w:szCs w:val="24"/>
        </w:rPr>
        <w:t>家众创空间，聚集年税收贡献超千万的企业</w:t>
      </w:r>
      <w:r>
        <w:rPr>
          <w:rFonts w:hint="eastAsia" w:ascii="宋体" w:hAnsi="宋体" w:eastAsia="宋体" w:cs="宋体"/>
          <w:sz w:val="24"/>
          <w:szCs w:val="24"/>
        </w:rPr>
        <w:t>1000</w:t>
      </w:r>
      <w:r>
        <w:rPr>
          <w:rFonts w:hint="eastAsia" w:ascii="宋体" w:hAnsi="宋体" w:eastAsia="宋体" w:cs="宋体"/>
          <w:sz w:val="24"/>
          <w:szCs w:val="24"/>
        </w:rPr>
        <w:t>家，创新创业从业人员超过</w:t>
      </w:r>
      <w:r>
        <w:rPr>
          <w:rFonts w:hint="eastAsia" w:ascii="宋体" w:hAnsi="宋体" w:eastAsia="宋体" w:cs="宋体"/>
          <w:sz w:val="24"/>
          <w:szCs w:val="24"/>
        </w:rPr>
        <w:t>5</w:t>
      </w:r>
      <w:r>
        <w:rPr>
          <w:rFonts w:hint="eastAsia" w:ascii="宋体" w:hAnsi="宋体" w:eastAsia="宋体" w:cs="宋体"/>
          <w:sz w:val="24"/>
          <w:szCs w:val="24"/>
        </w:rPr>
        <w:t>万人，建设成为高水平的创新创业示范区。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b/>
          <w:sz w:val="24"/>
          <w:szCs w:val="24"/>
        </w:rPr>
        <w:t>十是加快行政体制改革。</w:t>
      </w:r>
      <w:r>
        <w:rPr>
          <w:rFonts w:hint="eastAsia" w:ascii="宋体" w:hAnsi="宋体" w:eastAsia="宋体" w:cs="宋体"/>
          <w:sz w:val="24"/>
          <w:szCs w:val="24"/>
        </w:rPr>
        <w:t>坚持简政放权、放管结合、优化服务“三管齐下”，扎实推进“十个一”改革。实施“一份清单管边界”，公布行政许可权力清单，全部取消非行政许可审批事项，市级审批事项由</w:t>
      </w:r>
      <w:r>
        <w:rPr>
          <w:rFonts w:hint="eastAsia" w:ascii="宋体" w:hAnsi="宋体" w:eastAsia="宋体" w:cs="宋体"/>
          <w:sz w:val="24"/>
          <w:szCs w:val="24"/>
        </w:rPr>
        <w:t>495</w:t>
      </w:r>
      <w:r>
        <w:rPr>
          <w:rFonts w:hint="eastAsia" w:ascii="宋体" w:hAnsi="宋体" w:eastAsia="宋体" w:cs="宋体"/>
          <w:sz w:val="24"/>
          <w:szCs w:val="24"/>
        </w:rPr>
        <w:t>项减少到</w:t>
      </w:r>
      <w:r>
        <w:rPr>
          <w:rFonts w:hint="eastAsia" w:ascii="宋体" w:hAnsi="宋体" w:eastAsia="宋体" w:cs="宋体"/>
          <w:sz w:val="24"/>
          <w:szCs w:val="24"/>
        </w:rPr>
        <w:t>274</w:t>
      </w:r>
      <w:r>
        <w:rPr>
          <w:rFonts w:hint="eastAsia" w:ascii="宋体" w:hAnsi="宋体" w:eastAsia="宋体" w:cs="宋体"/>
          <w:sz w:val="24"/>
          <w:szCs w:val="24"/>
        </w:rPr>
        <w:t>项。实施“一颗印章管审批”，在滨海新区率先成立行政审批局，统一行使</w:t>
      </w:r>
      <w:r>
        <w:rPr>
          <w:rFonts w:hint="eastAsia" w:ascii="宋体" w:hAnsi="宋体" w:eastAsia="宋体" w:cs="宋体"/>
          <w:sz w:val="24"/>
          <w:szCs w:val="24"/>
        </w:rPr>
        <w:t>18</w:t>
      </w:r>
      <w:r>
        <w:rPr>
          <w:rFonts w:hint="eastAsia" w:ascii="宋体" w:hAnsi="宋体" w:eastAsia="宋体" w:cs="宋体"/>
          <w:sz w:val="24"/>
          <w:szCs w:val="24"/>
        </w:rPr>
        <w:t>个部门</w:t>
      </w:r>
      <w:r>
        <w:rPr>
          <w:rFonts w:hint="eastAsia" w:ascii="宋体" w:hAnsi="宋体" w:eastAsia="宋体" w:cs="宋体"/>
          <w:sz w:val="24"/>
          <w:szCs w:val="24"/>
        </w:rPr>
        <w:t>216</w:t>
      </w:r>
      <w:r>
        <w:rPr>
          <w:rFonts w:hint="eastAsia" w:ascii="宋体" w:hAnsi="宋体" w:eastAsia="宋体" w:cs="宋体"/>
          <w:sz w:val="24"/>
          <w:szCs w:val="24"/>
        </w:rPr>
        <w:t>项行政审批职能，</w:t>
      </w:r>
      <w:r>
        <w:rPr>
          <w:rFonts w:hint="eastAsia" w:ascii="宋体" w:hAnsi="宋体" w:eastAsia="宋体" w:cs="宋体"/>
          <w:bCs/>
          <w:sz w:val="24"/>
          <w:szCs w:val="24"/>
        </w:rPr>
        <w:t>109</w:t>
      </w:r>
      <w:r>
        <w:rPr>
          <w:rFonts w:hint="eastAsia" w:ascii="宋体" w:hAnsi="宋体" w:eastAsia="宋体" w:cs="宋体"/>
          <w:bCs/>
          <w:sz w:val="24"/>
          <w:szCs w:val="24"/>
        </w:rPr>
        <w:t>颗印章封存送交国家博物馆永久收藏。</w:t>
      </w:r>
      <w:r>
        <w:rPr>
          <w:rFonts w:hint="eastAsia" w:ascii="宋体" w:hAnsi="宋体" w:eastAsia="宋体" w:cs="宋体"/>
          <w:sz w:val="24"/>
          <w:szCs w:val="24"/>
        </w:rPr>
        <w:t>现在</w:t>
      </w:r>
      <w:r>
        <w:rPr>
          <w:rFonts w:hint="eastAsia" w:ascii="宋体" w:hAnsi="宋体" w:eastAsia="宋体" w:cs="宋体"/>
          <w:sz w:val="24"/>
          <w:szCs w:val="24"/>
        </w:rPr>
        <w:t>16</w:t>
      </w:r>
      <w:r>
        <w:rPr>
          <w:rFonts w:hint="eastAsia" w:ascii="宋体" w:hAnsi="宋体" w:eastAsia="宋体" w:cs="宋体"/>
          <w:sz w:val="24"/>
          <w:szCs w:val="24"/>
        </w:rPr>
        <w:t>个区县行政审批局全部挂牌运行，企业设立“一照一码一章一票”一天办结。一个部门管市场、一支队伍管执法、一个平台管信用、一份单卡管通关、一套体系管廉政、一个号码管服务、一份表格管检查、一本绿卡聚人才等改革，也都取得了明显成效。以建</w:t>
      </w:r>
      <w:r>
        <w:rPr>
          <w:rFonts w:hint="eastAsia" w:ascii="宋体" w:hAnsi="宋体" w:eastAsia="宋体" w:cs="宋体"/>
          <w:bCs/>
          <w:sz w:val="24"/>
          <w:szCs w:val="24"/>
        </w:rPr>
        <w:t>设自贸试验区为契机，</w:t>
      </w:r>
      <w:r>
        <w:rPr>
          <w:rFonts w:hint="eastAsia" w:ascii="宋体" w:hAnsi="宋体" w:eastAsia="宋体" w:cs="宋体"/>
          <w:sz w:val="24"/>
          <w:szCs w:val="24"/>
        </w:rPr>
        <w:t>积极打造制度创新高地，为国家试制度，为地方谋发展。</w:t>
      </w:r>
      <w:r>
        <w:rPr>
          <w:rFonts w:hint="eastAsia" w:ascii="宋体" w:hAnsi="宋体" w:eastAsia="宋体" w:cs="宋体"/>
          <w:sz w:val="24"/>
          <w:szCs w:val="24"/>
        </w:rPr>
        <w:t>175</w:t>
      </w:r>
      <w:r>
        <w:rPr>
          <w:rFonts w:hint="eastAsia" w:ascii="宋体" w:hAnsi="宋体" w:eastAsia="宋体" w:cs="宋体"/>
          <w:sz w:val="24"/>
          <w:szCs w:val="24"/>
        </w:rPr>
        <w:t>项制度创新全面展开，实行准入前国民待遇加负面清单管理模式，国务院拟向全国推广的</w:t>
      </w:r>
      <w:r>
        <w:rPr>
          <w:rFonts w:hint="eastAsia" w:ascii="宋体" w:hAnsi="宋体" w:eastAsia="宋体" w:cs="宋体"/>
          <w:sz w:val="24"/>
          <w:szCs w:val="24"/>
        </w:rPr>
        <w:t>21</w:t>
      </w:r>
      <w:r>
        <w:rPr>
          <w:rFonts w:hint="eastAsia" w:ascii="宋体" w:hAnsi="宋体" w:eastAsia="宋体" w:cs="宋体"/>
          <w:sz w:val="24"/>
          <w:szCs w:val="24"/>
        </w:rPr>
        <w:t>项创新成果有</w:t>
      </w:r>
      <w:r>
        <w:rPr>
          <w:rFonts w:hint="eastAsia" w:ascii="宋体" w:hAnsi="宋体" w:eastAsia="宋体" w:cs="宋体"/>
          <w:sz w:val="24"/>
          <w:szCs w:val="24"/>
        </w:rPr>
        <w:t>9</w:t>
      </w:r>
      <w:r>
        <w:rPr>
          <w:rFonts w:hint="eastAsia" w:ascii="宋体" w:hAnsi="宋体" w:eastAsia="宋体" w:cs="宋体"/>
          <w:sz w:val="24"/>
          <w:szCs w:val="24"/>
        </w:rPr>
        <w:t>项来自天津自贸区。通过一系列改革，发展环境得到进一步优化。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“十三五”时期，天津将紧紧把握五大国家战略叠加机遇，乘势而为，开拓进取，加快构建产业新体系，厚植发展新优势，到</w:t>
      </w:r>
      <w:r>
        <w:rPr>
          <w:rFonts w:hint="eastAsia" w:ascii="宋体" w:hAnsi="宋体" w:eastAsia="宋体" w:cs="宋体"/>
          <w:sz w:val="24"/>
          <w:szCs w:val="24"/>
        </w:rPr>
        <w:t>2020</w:t>
      </w:r>
      <w:r>
        <w:rPr>
          <w:rFonts w:hint="eastAsia" w:ascii="宋体" w:hAnsi="宋体" w:eastAsia="宋体" w:cs="宋体"/>
          <w:sz w:val="24"/>
          <w:szCs w:val="24"/>
        </w:rPr>
        <w:t>年，工业总产值达到</w:t>
      </w:r>
      <w:r>
        <w:rPr>
          <w:rFonts w:hint="eastAsia" w:ascii="宋体" w:hAnsi="宋体" w:eastAsia="宋体" w:cs="宋体"/>
          <w:sz w:val="24"/>
          <w:szCs w:val="24"/>
        </w:rPr>
        <w:t>4</w:t>
      </w:r>
      <w:r>
        <w:rPr>
          <w:rFonts w:hint="eastAsia" w:ascii="宋体" w:hAnsi="宋体" w:eastAsia="宋体" w:cs="宋体"/>
          <w:sz w:val="24"/>
          <w:szCs w:val="24"/>
        </w:rPr>
        <w:t>万亿元以上，工业增加值达到</w:t>
      </w:r>
      <w:r>
        <w:rPr>
          <w:rFonts w:hint="eastAsia" w:ascii="宋体" w:hAnsi="宋体" w:eastAsia="宋体" w:cs="宋体"/>
          <w:sz w:val="24"/>
          <w:szCs w:val="24"/>
        </w:rPr>
        <w:t>1</w:t>
      </w:r>
      <w:r>
        <w:rPr>
          <w:rFonts w:hint="eastAsia" w:ascii="宋体" w:hAnsi="宋体" w:eastAsia="宋体" w:cs="宋体"/>
          <w:sz w:val="24"/>
          <w:szCs w:val="24"/>
        </w:rPr>
        <w:t>万亿元以上，先进制造业产值占制造业的比重达到</w:t>
      </w:r>
      <w:r>
        <w:rPr>
          <w:rFonts w:hint="eastAsia" w:ascii="宋体" w:hAnsi="宋体" w:eastAsia="宋体" w:cs="宋体"/>
          <w:sz w:val="24"/>
          <w:szCs w:val="24"/>
        </w:rPr>
        <w:t>70%</w:t>
      </w:r>
      <w:r>
        <w:rPr>
          <w:rFonts w:hint="eastAsia" w:ascii="宋体" w:hAnsi="宋体" w:eastAsia="宋体" w:cs="宋体"/>
          <w:sz w:val="24"/>
          <w:szCs w:val="24"/>
        </w:rPr>
        <w:t>以上，基本建成全国先进制造研发基地</w:t>
      </w:r>
      <w:r>
        <w:rPr>
          <w:rFonts w:hint="eastAsia" w:ascii="宋体" w:hAnsi="宋体" w:eastAsia="宋体" w:cs="宋体"/>
          <w:sz w:val="24"/>
          <w:szCs w:val="24"/>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黑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4A253B"/>
    <w:rsid w:val="3C4A253B"/>
    <w:rsid w:val="63C821D0"/>
    <w:rsid w:val="774D042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b仿宋正文"/>
    <w:basedOn w:val="1"/>
    <w:uiPriority w:val="0"/>
    <w:pPr>
      <w:ind w:firstLine="640" w:firstLineChars="200"/>
    </w:pPr>
    <w:rPr>
      <w:rFonts w:ascii="仿宋_GB2312" w:hAnsi="仿宋" w:eastAsia="仿宋_GB2312"/>
      <w:kern w:val="0"/>
      <w:sz w:val="32"/>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2016-06-12T02:02:00Z</dcterms:created>
  <dc:creator>user</dc:creator>
  <cp:lastModifiedBy>user</cp:lastModifiedBy>
  <dcterms:modified xsi:type="dcterms:W3CDTF">2016-06-12T02:07:58Z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